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044E" w:rsidRPr="00FE0DE4" w:rsidRDefault="00261CCB" w:rsidP="008D758C">
      <w:pPr>
        <w:pageBreakBefore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1CCB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object w:dxaOrig="9180" w:dyaOrig="118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pt;height:594pt" o:ole="">
            <v:imagedata r:id="rId5" o:title=""/>
          </v:shape>
          <o:OLEObject Type="Embed" ProgID="Acrobat.Document.DC" ShapeID="_x0000_i1025" DrawAspect="Content" ObjectID="_1756218476" r:id="rId6"/>
        </w:object>
      </w:r>
      <w:bookmarkStart w:id="0" w:name="_GoBack"/>
      <w:bookmarkEnd w:id="0"/>
    </w:p>
    <w:p w:rsidR="008D758C" w:rsidRPr="00FE0DE4" w:rsidRDefault="008D758C" w:rsidP="008D758C">
      <w:pPr>
        <w:pageBreakBefore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Рабочая программа учебного предмета «Родной (русский) язык» для общеобразовательных организаций с обучением на русском языке </w:t>
      </w:r>
      <w:r w:rsidRPr="00FE0DE4">
        <w:rPr>
          <w:rFonts w:ascii="Times New Roman" w:hAnsi="Times New Roman" w:cs="Times New Roman"/>
          <w:b/>
          <w:sz w:val="24"/>
          <w:szCs w:val="24"/>
        </w:rPr>
        <w:br/>
        <w:t>(для изучающих русский язык как родной)</w:t>
      </w:r>
    </w:p>
    <w:p w:rsidR="008D758C" w:rsidRPr="00FE0DE4" w:rsidRDefault="008D758C" w:rsidP="008D758C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5-9 классы</w:t>
      </w:r>
    </w:p>
    <w:p w:rsidR="008D758C" w:rsidRPr="00FE0DE4" w:rsidRDefault="008D758C" w:rsidP="008D758C">
      <w:pPr>
        <w:shd w:val="clear" w:color="auto" w:fill="FFFFFF"/>
        <w:autoSpaceDE w:val="0"/>
        <w:autoSpaceDN w:val="0"/>
        <w:adjustRightInd w:val="0"/>
        <w:spacing w:line="276" w:lineRule="auto"/>
        <w:ind w:firstLine="709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FE0DE4">
        <w:rPr>
          <w:rFonts w:ascii="Times New Roman" w:hAnsi="Times New Roman" w:cs="Times New Roman"/>
          <w:b/>
          <w:bCs/>
          <w:i/>
          <w:sz w:val="24"/>
          <w:szCs w:val="24"/>
        </w:rPr>
        <w:t>Цели изучения учебного предмета «Родной (русский) язык»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Программа учебного предмета «Родной (русский) язык» разработана для функционирующих в субъектах Российской Федерации образовательных организаций, реализующих наряду с обязательным курсом русского языка‚ изучение русского языка как родного языка обучающихся. Содержание программы ориентировано на сопровождение и поддержку основного курса русского языка, обязательного для изучения во всех школах Российской Федерации, и направлено на достижение результатов освоения основной образовательной программы основного общего образования по русскому языку, заданных соответствующим федеральным государственным образовательным стандартом. В то же время цели курса русского языка в рамках образовательной области «Родной язык и родная литература» имеют свою специфику, обусловленную дополнительным, по сути дела, характером курса, а также особенностями функционирования русского языка в разных регионах Российской Федерации.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В соответствии с этим в курсе родного (русского) языка актуализируются следующие цели:</w:t>
      </w:r>
    </w:p>
    <w:p w:rsidR="008D758C" w:rsidRPr="00FE0DE4" w:rsidRDefault="008D758C" w:rsidP="008D758C">
      <w:pPr>
        <w:numPr>
          <w:ilvl w:val="0"/>
          <w:numId w:val="1"/>
        </w:numPr>
        <w:spacing w:line="276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воспитание гражданина и патриота; формирование представления о русском языке как духовной, нравственной и культурной ценности народа; осознание национального своеобразия русского языка;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формированиепознавательного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интереса, любви, уважительного отношения к русскому языку, а через него – к родной культуре; воспитание ответственного отношения к сохранению и развитию родного языка, формирование волонтёрской позиции в отношении популяризации родного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языка;воспитаниеуважительного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отношения к культурам и языкам народов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России;овладение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культурой межнационального общения;</w:t>
      </w:r>
    </w:p>
    <w:p w:rsidR="008D758C" w:rsidRPr="00FE0DE4" w:rsidRDefault="008D758C" w:rsidP="008D758C">
      <w:pPr>
        <w:numPr>
          <w:ilvl w:val="0"/>
          <w:numId w:val="1"/>
        </w:numPr>
        <w:spacing w:line="276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совершенствование коммуникативных умений и культуры речи, обеспечивающих свободное владение русским литературным языком в разных сферах и ситуациях его использования; обогащение словарного запаса и грамматического строя речи учащихся; развитие готовности и способности к речевому взаимодействию и взаимопониманию, потребности к речевому самосовершенствованию;</w:t>
      </w:r>
    </w:p>
    <w:p w:rsidR="008D758C" w:rsidRPr="00FE0DE4" w:rsidRDefault="008D758C" w:rsidP="008D758C">
      <w:pPr>
        <w:numPr>
          <w:ilvl w:val="0"/>
          <w:numId w:val="1"/>
        </w:numPr>
        <w:spacing w:line="276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углубление и при необходимости расширение знаний о таких явлениях и категориях современного русского литературного языка, которые обеспечивают его нормативное, уместное, этичное использование в различных сферах и ситуациях общения; о стилистических ресурсах русского языка; об основных нормах русского литературного языка; о национальной специфике русского языка и языковых единицах, прежде всего о лексике и фразеологии с национально-культурной семантикой; о русском речевом этикете;</w:t>
      </w:r>
    </w:p>
    <w:p w:rsidR="008D758C" w:rsidRPr="00FE0DE4" w:rsidRDefault="008D758C" w:rsidP="008D758C">
      <w:pPr>
        <w:numPr>
          <w:ilvl w:val="0"/>
          <w:numId w:val="1"/>
        </w:numPr>
        <w:spacing w:line="276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совершенствование умений опознавать, анализировать, классифицировать языковые факты, оценивать их с точки зрения нормативности, соответствия ситуации и сфере общения; умений работать с текстом, осуществлять информационный поиск, извлекать и преобразовывать необходимую информацию;</w:t>
      </w:r>
    </w:p>
    <w:p w:rsidR="008D758C" w:rsidRPr="00FE0DE4" w:rsidRDefault="008D758C" w:rsidP="00D4044E">
      <w:pPr>
        <w:numPr>
          <w:ilvl w:val="0"/>
          <w:numId w:val="1"/>
        </w:numPr>
        <w:spacing w:line="276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lastRenderedPageBreak/>
        <w:t>развитие проектного и исследовательского мышления, приобретение практического опыта исследовательской работы по русскому языку, воспитание самостоятельности в приобретении знаний.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FE0DE4">
        <w:rPr>
          <w:rFonts w:ascii="Times New Roman" w:hAnsi="Times New Roman" w:cs="Times New Roman"/>
          <w:b/>
          <w:bCs/>
          <w:i/>
          <w:sz w:val="24"/>
          <w:szCs w:val="24"/>
        </w:rPr>
        <w:t>Общая характеристика учебного предмета «Родной (русский) язык»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Русский язык – государственный язык Российской Федерации, средство межнационального общения и консолидации народов России, основа формирования гражданской идентичности в поликультурном обществе.  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Русский язык является родным языком русского народа, основой его духовной культуры. Он формирует и объединяет нацию, связывает поколения, обеспечивает преемственность и постоянное обновление национальной культуры. Изучение русского языка и владение им – могучее средство приобщения к духовному богатству русской культуры и литературы, основной канал социализации личности, приобщения её к культурно-историческому опыту человечества.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Родной я</w:t>
      </w:r>
      <w:r w:rsidRPr="00FE0DE4">
        <w:rPr>
          <w:rFonts w:ascii="Times New Roman" w:eastAsia="Calibri" w:hAnsi="Times New Roman" w:cs="Times New Roman"/>
          <w:sz w:val="24"/>
          <w:szCs w:val="24"/>
        </w:rPr>
        <w:t>зык, выполняя свои базовые функции общения и выражения мысли, обеспечивает межличностное и социальное взаимодействие людей, 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 и истории народа</w:t>
      </w:r>
      <w:r w:rsidRPr="00FE0DE4">
        <w:rPr>
          <w:rFonts w:ascii="Times New Roman" w:hAnsi="Times New Roman" w:cs="Times New Roman"/>
          <w:sz w:val="24"/>
          <w:szCs w:val="24"/>
        </w:rPr>
        <w:t>, говорящего на нём</w:t>
      </w:r>
      <w:r w:rsidRPr="00FE0DE4">
        <w:rPr>
          <w:rFonts w:ascii="Times New Roman" w:eastAsia="Calibri" w:hAnsi="Times New Roman" w:cs="Times New Roman"/>
          <w:sz w:val="24"/>
          <w:szCs w:val="24"/>
        </w:rPr>
        <w:t>. Высокий ур</w:t>
      </w:r>
      <w:r w:rsidRPr="00FE0DE4">
        <w:rPr>
          <w:rFonts w:ascii="Times New Roman" w:hAnsi="Times New Roman" w:cs="Times New Roman"/>
          <w:sz w:val="24"/>
          <w:szCs w:val="24"/>
        </w:rPr>
        <w:t xml:space="preserve">овень владения родным </w:t>
      </w:r>
      <w:r w:rsidRPr="00FE0DE4">
        <w:rPr>
          <w:rFonts w:ascii="Times New Roman" w:eastAsia="Calibri" w:hAnsi="Times New Roman" w:cs="Times New Roman"/>
          <w:sz w:val="24"/>
          <w:szCs w:val="24"/>
        </w:rPr>
        <w:t>языком определяет способность аналитически мыслить</w:t>
      </w:r>
      <w:r w:rsidRPr="00FE0DE4">
        <w:rPr>
          <w:rFonts w:ascii="Times New Roman" w:hAnsi="Times New Roman" w:cs="Times New Roman"/>
          <w:sz w:val="24"/>
          <w:szCs w:val="24"/>
        </w:rPr>
        <w:t xml:space="preserve">, </w:t>
      </w:r>
      <w:r w:rsidRPr="00FE0DE4">
        <w:rPr>
          <w:rFonts w:ascii="Times New Roman" w:eastAsia="Calibri" w:hAnsi="Times New Roman" w:cs="Times New Roman"/>
          <w:sz w:val="24"/>
          <w:szCs w:val="24"/>
        </w:rPr>
        <w:t>успешность в овладении способами интеллектуальной деятельности, умения</w:t>
      </w:r>
      <w:r w:rsidRPr="00FE0DE4">
        <w:rPr>
          <w:rFonts w:ascii="Times New Roman" w:hAnsi="Times New Roman" w:cs="Times New Roman"/>
          <w:sz w:val="24"/>
          <w:szCs w:val="24"/>
        </w:rPr>
        <w:t>ми</w:t>
      </w:r>
      <w:r w:rsidRPr="00FE0DE4">
        <w:rPr>
          <w:rFonts w:ascii="Times New Roman" w:eastAsia="Calibri" w:hAnsi="Times New Roman" w:cs="Times New Roman"/>
          <w:sz w:val="24"/>
          <w:szCs w:val="24"/>
        </w:rPr>
        <w:t xml:space="preserve"> убедительно выражать свои мысли и точно понимать мысли других людей, извлекать и анализировать информацию из различных текстов, ориентироваться в ключевых проблемах современной жизни и в мире духовно-нравственных ценностей.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Как средство познания действительности русский родной язык обеспечивает развитие интеллектуальных и творческих способностей ребенка, развивает его абстрактное мышление, память и воображение, формирует навыки самостоятельной учебной деятельности, самообразования и самореализации личности.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Обучение родному (русскому) языку совершенствует нравственную и коммуникативную культуру ученика. Будучи формой хранения и усвоения различных знаний, русский язык неразрывно связан со всеми школьными предметами, имеет особый статус: является не только объектом изучения, но и средством обучения. Он влияет на качество усвоения всех других школьных предметов, а в дальнейшем способствует овладению будущей профессией.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Содержание курса </w:t>
      </w:r>
      <w:r w:rsidRPr="00FE0DE4">
        <w:rPr>
          <w:rFonts w:ascii="Times New Roman" w:hAnsi="Times New Roman" w:cs="Times New Roman"/>
          <w:bCs/>
          <w:i/>
          <w:sz w:val="24"/>
          <w:szCs w:val="24"/>
        </w:rPr>
        <w:t>«Родной (русский) язык»</w:t>
      </w:r>
      <w:r w:rsidRPr="00FE0DE4">
        <w:rPr>
          <w:rFonts w:ascii="Times New Roman" w:hAnsi="Times New Roman" w:cs="Times New Roman"/>
          <w:sz w:val="24"/>
          <w:szCs w:val="24"/>
        </w:rPr>
        <w:t xml:space="preserve"> направлено на удовлетворение потребности обучающихся в изучении родного языка как инструмента познания национальной культуры и самореализации в ней. Учебный предмет «Русский родной язык» не ущемляет права тех обучающихся, кто изучает иные (не русский) родные </w:t>
      </w:r>
      <w:proofErr w:type="spellStart"/>
      <w:proofErr w:type="gramStart"/>
      <w:r w:rsidRPr="00FE0DE4">
        <w:rPr>
          <w:rFonts w:ascii="Times New Roman" w:hAnsi="Times New Roman" w:cs="Times New Roman"/>
          <w:sz w:val="24"/>
          <w:szCs w:val="24"/>
        </w:rPr>
        <w:t>языки.Поэтому</w:t>
      </w:r>
      <w:proofErr w:type="spellEnd"/>
      <w:proofErr w:type="gramEnd"/>
      <w:r w:rsidRPr="00FE0DE4">
        <w:rPr>
          <w:rFonts w:ascii="Times New Roman" w:hAnsi="Times New Roman" w:cs="Times New Roman"/>
          <w:sz w:val="24"/>
          <w:szCs w:val="24"/>
        </w:rPr>
        <w:t xml:space="preserve"> учебное время, отведённое ни изучение данной дисциплины, не может рассматриваться как время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дляуглублённогоизучения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основного курса «Русский язык».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trike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В содержании курса </w:t>
      </w:r>
      <w:r w:rsidRPr="00FE0DE4">
        <w:rPr>
          <w:rFonts w:ascii="Times New Roman" w:hAnsi="Times New Roman" w:cs="Times New Roman"/>
          <w:bCs/>
          <w:i/>
          <w:sz w:val="24"/>
          <w:szCs w:val="24"/>
        </w:rPr>
        <w:t>«Родной (русский) язык»</w:t>
      </w:r>
      <w:r w:rsidRPr="00FE0DE4">
        <w:rPr>
          <w:rFonts w:ascii="Times New Roman" w:hAnsi="Times New Roman" w:cs="Times New Roman"/>
          <w:sz w:val="24"/>
          <w:szCs w:val="24"/>
        </w:rPr>
        <w:t xml:space="preserve"> предусматривается расширение сведений, имеющих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отношениене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к внутреннему системному устройству языка, </w:t>
      </w:r>
      <w:r w:rsidR="004B5B45" w:rsidRPr="00FE0DE4">
        <w:rPr>
          <w:rFonts w:ascii="Times New Roman" w:hAnsi="Times New Roman" w:cs="Times New Roman"/>
          <w:sz w:val="24"/>
          <w:szCs w:val="24"/>
        </w:rPr>
        <w:t>к</w:t>
      </w:r>
      <w:r w:rsidRPr="00FE0DE4">
        <w:rPr>
          <w:rFonts w:ascii="Times New Roman" w:hAnsi="Times New Roman" w:cs="Times New Roman"/>
          <w:sz w:val="24"/>
          <w:szCs w:val="24"/>
        </w:rPr>
        <w:t xml:space="preserve">ак вопросам реализации языковой системы в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речи‚внешней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сторонесуществования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языка: к многообразным связям русского языка с цивилизацией и культурой, государством и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обществом.Программа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учебного предмета отражает социокультурный контекст </w:t>
      </w:r>
      <w:r w:rsidRPr="00FE0DE4">
        <w:rPr>
          <w:rFonts w:ascii="Times New Roman" w:hAnsi="Times New Roman" w:cs="Times New Roman"/>
          <w:sz w:val="24"/>
          <w:szCs w:val="24"/>
        </w:rPr>
        <w:lastRenderedPageBreak/>
        <w:t>существования русского языка, в частности, те языковые аспекты, которые обнаруживают прямую, непосредственную культурно-историческую обусловленность.</w:t>
      </w:r>
    </w:p>
    <w:p w:rsidR="008D758C" w:rsidRPr="00FE0DE4" w:rsidRDefault="008D758C" w:rsidP="008D758C">
      <w:pPr>
        <w:spacing w:line="276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Важнейшими задачами курса являются приобщение обучающихся к фактам русской языковой истории в связи с историей русского народа, формирование преставлений школьников о сходстве и различиях русского и других языков в контексте богатства и своеобразия языков, национальных традиций и культур народов России и мира; расширение представлений о русской языковой картине мира,</w:t>
      </w:r>
      <w:r w:rsidR="004B5B45" w:rsidRPr="00FE0DE4">
        <w:rPr>
          <w:rFonts w:ascii="Times New Roman" w:hAnsi="Times New Roman" w:cs="Times New Roman"/>
          <w:sz w:val="24"/>
          <w:szCs w:val="24"/>
        </w:rPr>
        <w:t xml:space="preserve"> </w:t>
      </w:r>
      <w:r w:rsidRPr="00FE0DE4">
        <w:rPr>
          <w:rFonts w:ascii="Times New Roman" w:hAnsi="Times New Roman" w:cs="Times New Roman"/>
          <w:sz w:val="24"/>
          <w:szCs w:val="24"/>
        </w:rPr>
        <w:t>о национальном языке как базе общезначимых нравственно-интеллектуальных ценностей, поведенческих стереотипов и т.п., что способствует воспитанию патриотического чувства, гражданственности, национального самосознания и уважения к языкам и культурам других народов нашей страны и мира.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Содержание курса направлено на формирование представлений о языке как живом, развивающемся явлении, о диалектическом противоречии подвижности и стабильности как одной из основных характеристик литературного языка, что способствует преодолению языкового нигилизма учащихся, пониманию важнейших социокультурных функций языковой кодификации.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Программой предусматривается расширение и углубление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межпредметного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взаимодействия в обучении русскому родному языку не только в филологических образовательных областях, но и во всём комплексе изучаемых дисциплин естественнонаучного и гуманитарного циклов.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8D758C" w:rsidRPr="00FE0DE4" w:rsidRDefault="008D758C" w:rsidP="008D758C">
      <w:pPr>
        <w:spacing w:line="276" w:lineRule="auto"/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E0DE4">
        <w:rPr>
          <w:rFonts w:ascii="Times New Roman" w:hAnsi="Times New Roman" w:cs="Times New Roman"/>
          <w:b/>
          <w:i/>
          <w:sz w:val="24"/>
          <w:szCs w:val="24"/>
        </w:rPr>
        <w:t>Основные содержательные линии программы учебного предмета</w:t>
      </w:r>
    </w:p>
    <w:p w:rsidR="008D758C" w:rsidRPr="00FE0DE4" w:rsidRDefault="008D758C" w:rsidP="008D758C">
      <w:pPr>
        <w:spacing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b/>
          <w:bCs/>
          <w:i/>
          <w:sz w:val="24"/>
          <w:szCs w:val="24"/>
        </w:rPr>
        <w:t>«Родной (русский) язык»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Как курс, имеющий частный характер, школьный курс русского родного языка опирается на содержание основного курса, представленного в образовательной области «Русский язык и литература», сопровождает и поддерживает его. Основные содержательные линии настоящей программы (блоки программы) соотносятся с основными содержательными линиями основного курса русского языка в образовательной организации, но не дублируют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ихи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имеют преимущественно практико-ориентированный характер.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В соответствии с этим в программе выделяются следующие блоки: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В первом блоке – </w:t>
      </w:r>
      <w:r w:rsidRPr="00FE0DE4">
        <w:rPr>
          <w:rFonts w:ascii="Times New Roman" w:hAnsi="Times New Roman" w:cs="Times New Roman"/>
          <w:b/>
          <w:sz w:val="24"/>
          <w:szCs w:val="24"/>
        </w:rPr>
        <w:t>«Язык и культура»</w:t>
      </w:r>
      <w:r w:rsidRPr="00FE0DE4">
        <w:rPr>
          <w:rFonts w:ascii="Times New Roman" w:hAnsi="Times New Roman" w:cs="Times New Roman"/>
          <w:sz w:val="24"/>
          <w:szCs w:val="24"/>
        </w:rPr>
        <w:t xml:space="preserve"> – представлено содержание, изучение которого позволит раскрыть взаимосвязь языка и истории, языка и материальной и духовной культуры русского народа, </w:t>
      </w:r>
      <w:r w:rsidRPr="00FE0DE4">
        <w:rPr>
          <w:rFonts w:ascii="Times New Roman" w:eastAsia="Calibri" w:hAnsi="Times New Roman" w:cs="Times New Roman"/>
          <w:sz w:val="24"/>
          <w:szCs w:val="24"/>
        </w:rPr>
        <w:t>национально-культурн</w:t>
      </w:r>
      <w:r w:rsidRPr="00FE0DE4">
        <w:rPr>
          <w:rFonts w:ascii="Times New Roman" w:hAnsi="Times New Roman" w:cs="Times New Roman"/>
          <w:sz w:val="24"/>
          <w:szCs w:val="24"/>
        </w:rPr>
        <w:t>ую специфику</w:t>
      </w:r>
      <w:r w:rsidRPr="00FE0DE4">
        <w:rPr>
          <w:rFonts w:ascii="Times New Roman" w:eastAsia="Calibri" w:hAnsi="Times New Roman" w:cs="Times New Roman"/>
          <w:sz w:val="24"/>
          <w:szCs w:val="24"/>
        </w:rPr>
        <w:t xml:space="preserve"> русского языка, </w:t>
      </w:r>
      <w:r w:rsidRPr="00FE0DE4">
        <w:rPr>
          <w:rFonts w:ascii="Times New Roman" w:hAnsi="Times New Roman" w:cs="Times New Roman"/>
          <w:sz w:val="24"/>
          <w:szCs w:val="24"/>
        </w:rPr>
        <w:t>обеспечит о</w:t>
      </w:r>
      <w:r w:rsidRPr="00FE0DE4">
        <w:rPr>
          <w:rFonts w:ascii="Times New Roman" w:eastAsia="Calibri" w:hAnsi="Times New Roman" w:cs="Times New Roman"/>
          <w:sz w:val="24"/>
          <w:szCs w:val="24"/>
        </w:rPr>
        <w:t>владение нормами русс</w:t>
      </w:r>
      <w:r w:rsidRPr="00FE0DE4">
        <w:rPr>
          <w:rFonts w:ascii="Times New Roman" w:hAnsi="Times New Roman" w:cs="Times New Roman"/>
          <w:sz w:val="24"/>
          <w:szCs w:val="24"/>
        </w:rPr>
        <w:t xml:space="preserve">кого речевого этикета в различных сферах общения, </w:t>
      </w:r>
      <w:r w:rsidRPr="00FE0DE4">
        <w:rPr>
          <w:rFonts w:ascii="Times New Roman" w:eastAsia="Calibri" w:hAnsi="Times New Roman" w:cs="Times New Roman"/>
          <w:sz w:val="24"/>
          <w:szCs w:val="24"/>
        </w:rPr>
        <w:t>выявление общего и специфического в языках и культурах русского и других народов России и мира, овладение культурой межнационального общения.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Второй блок – </w:t>
      </w:r>
      <w:r w:rsidRPr="00FE0DE4">
        <w:rPr>
          <w:rFonts w:ascii="Times New Roman" w:hAnsi="Times New Roman" w:cs="Times New Roman"/>
          <w:b/>
          <w:sz w:val="24"/>
          <w:szCs w:val="24"/>
        </w:rPr>
        <w:t>«Культура речи»</w:t>
      </w:r>
      <w:r w:rsidRPr="00FE0DE4">
        <w:rPr>
          <w:rFonts w:ascii="Times New Roman" w:hAnsi="Times New Roman" w:cs="Times New Roman"/>
          <w:sz w:val="24"/>
          <w:szCs w:val="24"/>
        </w:rPr>
        <w:t xml:space="preserve"> – ориентирован на формирование у учащихся ответственного и осознанного отношения к использованию русского языка во всех сферах жизни, повышение речевой культуры подрастающего поколения, практическое овладение культурой речи: навыками сознательного и произвольного использования норм русского литературного языка для создания правильной речи и конструирования речевых высказываний в устной и письменной форме с учётом требований уместности, точности, логичности, чистоты, богатства и выразительности; понимание вариантов норм; развитие потребности обращаться к нормативным словарям современного русского литературного языка и совершенствование умений пользоваться ими.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lastRenderedPageBreak/>
        <w:t xml:space="preserve">В третьем блоке – </w:t>
      </w:r>
      <w:r w:rsidRPr="00FE0DE4">
        <w:rPr>
          <w:rFonts w:ascii="Times New Roman" w:hAnsi="Times New Roman" w:cs="Times New Roman"/>
          <w:b/>
          <w:sz w:val="24"/>
          <w:szCs w:val="24"/>
        </w:rPr>
        <w:t>«Речь. Речевая деятельность. Текст»</w:t>
      </w:r>
      <w:r w:rsidRPr="00FE0DE4">
        <w:rPr>
          <w:rFonts w:ascii="Times New Roman" w:hAnsi="Times New Roman" w:cs="Times New Roman"/>
          <w:sz w:val="24"/>
          <w:szCs w:val="24"/>
        </w:rPr>
        <w:t xml:space="preserve"> – представлено содержание, направленное на совершенствование видов речевой деятельности в их взаимосвязи и культуры устной и письменной речи, развитие базовых умений и навыков использования языка в жизненно важных для школьников ситуациях общения: умений определять цели коммуникации, оценивать речевую ситуацию, учитывать коммуникативные намерения партнёра, выбирать адекватные стратегии коммуникации; понимать, анализировать и создавать тексты разных функционально-смысловых типов, жанров, стилистической принадлежности.</w:t>
      </w:r>
    </w:p>
    <w:p w:rsidR="008D758C" w:rsidRPr="00FE0DE4" w:rsidRDefault="008D758C" w:rsidP="008D758C">
      <w:pPr>
        <w:pStyle w:val="ConsPlusNormal"/>
        <w:tabs>
          <w:tab w:val="left" w:pos="5430"/>
        </w:tabs>
        <w:spacing w:line="276" w:lineRule="auto"/>
        <w:jc w:val="both"/>
        <w:rPr>
          <w:b/>
          <w:smallCaps/>
          <w:sz w:val="24"/>
          <w:szCs w:val="24"/>
        </w:rPr>
      </w:pPr>
    </w:p>
    <w:p w:rsidR="008D758C" w:rsidRPr="00FE0DE4" w:rsidRDefault="008D758C" w:rsidP="008D758C">
      <w:pPr>
        <w:pStyle w:val="ConsPlusNormal"/>
        <w:tabs>
          <w:tab w:val="left" w:pos="5430"/>
        </w:tabs>
        <w:spacing w:line="276" w:lineRule="auto"/>
        <w:ind w:firstLine="709"/>
        <w:jc w:val="center"/>
        <w:rPr>
          <w:b/>
          <w:smallCaps/>
          <w:sz w:val="24"/>
          <w:szCs w:val="24"/>
        </w:rPr>
      </w:pPr>
      <w:r w:rsidRPr="00FE0DE4">
        <w:rPr>
          <w:b/>
          <w:smallCaps/>
          <w:sz w:val="24"/>
          <w:szCs w:val="24"/>
        </w:rPr>
        <w:t xml:space="preserve">ТРЕБОВАНИЯ К РЕЗУЛЬТАТАМ ОСВОЕНИЯ ПРОГРАММЫ ОСНОВНОГО ОБЩЕГО ОБРАЗОВАНИЯ ПО ПРЕДМЕТУ </w:t>
      </w:r>
    </w:p>
    <w:p w:rsidR="008D758C" w:rsidRPr="00FE0DE4" w:rsidRDefault="008D758C" w:rsidP="008D758C">
      <w:pPr>
        <w:pStyle w:val="ConsPlusNormal"/>
        <w:tabs>
          <w:tab w:val="left" w:pos="5430"/>
        </w:tabs>
        <w:spacing w:line="276" w:lineRule="auto"/>
        <w:ind w:firstLine="709"/>
        <w:jc w:val="center"/>
        <w:rPr>
          <w:b/>
          <w:smallCaps/>
          <w:sz w:val="24"/>
          <w:szCs w:val="24"/>
        </w:rPr>
      </w:pPr>
      <w:r w:rsidRPr="00FE0DE4">
        <w:rPr>
          <w:b/>
          <w:smallCaps/>
          <w:sz w:val="24"/>
          <w:szCs w:val="24"/>
        </w:rPr>
        <w:t>«РОДНОЙ (РУССКИЙ) ЯЗЫК»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Изучение предметной области «Родной язык и родная литература» должно обеспечивать: </w:t>
      </w:r>
    </w:p>
    <w:p w:rsidR="008D758C" w:rsidRPr="00FE0DE4" w:rsidRDefault="008D758C" w:rsidP="008D758C">
      <w:pPr>
        <w:pStyle w:val="a6"/>
        <w:numPr>
          <w:ilvl w:val="0"/>
          <w:numId w:val="8"/>
        </w:numPr>
        <w:spacing w:after="0"/>
        <w:ind w:left="709" w:hanging="425"/>
        <w:jc w:val="both"/>
        <w:rPr>
          <w:rFonts w:ascii="Times New Roman" w:hAnsi="Times New Roman"/>
          <w:sz w:val="24"/>
          <w:szCs w:val="24"/>
        </w:rPr>
      </w:pPr>
      <w:r w:rsidRPr="00FE0DE4">
        <w:rPr>
          <w:rFonts w:ascii="Times New Roman" w:hAnsi="Times New Roman"/>
          <w:sz w:val="24"/>
          <w:szCs w:val="24"/>
        </w:rPr>
        <w:t xml:space="preserve">воспитание ценностного отношения к родному языку и литературе на родном языке как хранителю культуры, включение в культурно-языковое поле своего народа; </w:t>
      </w:r>
    </w:p>
    <w:p w:rsidR="008D758C" w:rsidRPr="00FE0DE4" w:rsidRDefault="008D758C" w:rsidP="008D758C">
      <w:pPr>
        <w:pStyle w:val="a6"/>
        <w:numPr>
          <w:ilvl w:val="0"/>
          <w:numId w:val="8"/>
        </w:numPr>
        <w:spacing w:after="0"/>
        <w:ind w:left="709" w:hanging="425"/>
        <w:jc w:val="both"/>
        <w:rPr>
          <w:rFonts w:ascii="Times New Roman" w:hAnsi="Times New Roman"/>
          <w:sz w:val="24"/>
          <w:szCs w:val="24"/>
        </w:rPr>
      </w:pPr>
      <w:r w:rsidRPr="00FE0DE4">
        <w:rPr>
          <w:rFonts w:ascii="Times New Roman" w:hAnsi="Times New Roman"/>
          <w:sz w:val="24"/>
          <w:szCs w:val="24"/>
        </w:rPr>
        <w:t xml:space="preserve">приобщение к литературному наследию своего народа; </w:t>
      </w:r>
    </w:p>
    <w:p w:rsidR="008D758C" w:rsidRPr="00FE0DE4" w:rsidRDefault="008D758C" w:rsidP="008D758C">
      <w:pPr>
        <w:pStyle w:val="a6"/>
        <w:numPr>
          <w:ilvl w:val="0"/>
          <w:numId w:val="8"/>
        </w:numPr>
        <w:spacing w:after="0"/>
        <w:ind w:left="709" w:hanging="425"/>
        <w:jc w:val="both"/>
        <w:rPr>
          <w:rFonts w:ascii="Times New Roman" w:hAnsi="Times New Roman"/>
          <w:sz w:val="24"/>
          <w:szCs w:val="24"/>
        </w:rPr>
      </w:pPr>
      <w:r w:rsidRPr="00FE0DE4">
        <w:rPr>
          <w:rFonts w:ascii="Times New Roman" w:hAnsi="Times New Roman"/>
          <w:sz w:val="24"/>
          <w:szCs w:val="24"/>
        </w:rPr>
        <w:t>формирование причастности к свершениям и традициям своего народа;</w:t>
      </w:r>
    </w:p>
    <w:p w:rsidR="008D758C" w:rsidRPr="00FE0DE4" w:rsidRDefault="008D758C" w:rsidP="008D758C">
      <w:pPr>
        <w:pStyle w:val="a6"/>
        <w:numPr>
          <w:ilvl w:val="0"/>
          <w:numId w:val="8"/>
        </w:numPr>
        <w:spacing w:after="0"/>
        <w:ind w:left="709" w:hanging="425"/>
        <w:jc w:val="both"/>
        <w:rPr>
          <w:rFonts w:ascii="Times New Roman" w:hAnsi="Times New Roman"/>
          <w:sz w:val="24"/>
          <w:szCs w:val="24"/>
        </w:rPr>
      </w:pPr>
      <w:r w:rsidRPr="00FE0DE4">
        <w:rPr>
          <w:rFonts w:ascii="Times New Roman" w:hAnsi="Times New Roman"/>
          <w:sz w:val="24"/>
          <w:szCs w:val="24"/>
        </w:rPr>
        <w:t xml:space="preserve">осознание исторической преемственности поколений, своей ответственности за сохранение культуры народа; </w:t>
      </w:r>
    </w:p>
    <w:p w:rsidR="008D758C" w:rsidRPr="00FE0DE4" w:rsidRDefault="008D758C" w:rsidP="008D758C">
      <w:pPr>
        <w:pStyle w:val="a6"/>
        <w:numPr>
          <w:ilvl w:val="0"/>
          <w:numId w:val="8"/>
        </w:numPr>
        <w:spacing w:after="0"/>
        <w:ind w:left="709" w:hanging="425"/>
        <w:jc w:val="both"/>
        <w:rPr>
          <w:rFonts w:ascii="Times New Roman" w:hAnsi="Times New Roman"/>
          <w:sz w:val="24"/>
          <w:szCs w:val="24"/>
        </w:rPr>
      </w:pPr>
      <w:r w:rsidRPr="00FE0DE4">
        <w:rPr>
          <w:rFonts w:ascii="Times New Roman" w:hAnsi="Times New Roman"/>
          <w:sz w:val="24"/>
          <w:szCs w:val="24"/>
        </w:rPr>
        <w:t xml:space="preserve">обогащение активного и потенциального словарного запаса,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речи, правилами речевого этикета; </w:t>
      </w:r>
    </w:p>
    <w:p w:rsidR="008D758C" w:rsidRPr="00FE0DE4" w:rsidRDefault="008D758C" w:rsidP="008D758C">
      <w:pPr>
        <w:pStyle w:val="a6"/>
        <w:numPr>
          <w:ilvl w:val="0"/>
          <w:numId w:val="8"/>
        </w:numPr>
        <w:spacing w:after="0"/>
        <w:ind w:left="709" w:hanging="425"/>
        <w:jc w:val="both"/>
        <w:rPr>
          <w:rFonts w:ascii="Times New Roman" w:hAnsi="Times New Roman"/>
          <w:sz w:val="24"/>
          <w:szCs w:val="24"/>
        </w:rPr>
      </w:pPr>
      <w:r w:rsidRPr="00FE0DE4">
        <w:rPr>
          <w:rFonts w:ascii="Times New Roman" w:hAnsi="Times New Roman"/>
          <w:sz w:val="24"/>
          <w:szCs w:val="24"/>
        </w:rPr>
        <w:t xml:space="preserve">получение знаний о родном языке как системе и как развивающемся явлении, о его уровнях и единицах, о закономерностях его функционирования, освоение базовых понятий лингвистики, формирование аналитических умений в отношении языковых единиц и </w:t>
      </w:r>
      <w:proofErr w:type="spellStart"/>
      <w:r w:rsidRPr="00FE0DE4">
        <w:rPr>
          <w:rFonts w:ascii="Times New Roman" w:hAnsi="Times New Roman"/>
          <w:sz w:val="24"/>
          <w:szCs w:val="24"/>
        </w:rPr>
        <w:t>текстовразных</w:t>
      </w:r>
      <w:proofErr w:type="spellEnd"/>
      <w:r w:rsidRPr="00FE0DE4">
        <w:rPr>
          <w:rFonts w:ascii="Times New Roman" w:hAnsi="Times New Roman"/>
          <w:sz w:val="24"/>
          <w:szCs w:val="24"/>
        </w:rPr>
        <w:t xml:space="preserve"> функционально-смысловых типов и жанров.</w:t>
      </w:r>
    </w:p>
    <w:p w:rsidR="008D758C" w:rsidRPr="00FE0DE4" w:rsidRDefault="008D758C" w:rsidP="008D758C">
      <w:pPr>
        <w:spacing w:line="276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Предметные результаты изучения учебного предмета</w:t>
      </w:r>
    </w:p>
    <w:p w:rsidR="008D758C" w:rsidRPr="00FE0DE4" w:rsidRDefault="008D758C" w:rsidP="008D758C">
      <w:pPr>
        <w:spacing w:line="276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bCs/>
          <w:sz w:val="24"/>
          <w:szCs w:val="24"/>
        </w:rPr>
        <w:t>«Родной (русский) язык»</w:t>
      </w:r>
    </w:p>
    <w:p w:rsidR="008D758C" w:rsidRPr="00FE0DE4" w:rsidRDefault="008D758C" w:rsidP="008D758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на уровне основного общего образования должны быть ориентированы на применение знаний, умений и навыков в учебных ситуациях и реальных жизненных условиях и отражать:</w:t>
      </w:r>
    </w:p>
    <w:p w:rsidR="008D758C" w:rsidRPr="00FE0DE4" w:rsidRDefault="008D758C" w:rsidP="008D758C">
      <w:pPr>
        <w:pStyle w:val="ConsPlusNormal"/>
        <w:numPr>
          <w:ilvl w:val="0"/>
          <w:numId w:val="7"/>
        </w:numPr>
        <w:spacing w:line="276" w:lineRule="auto"/>
        <w:ind w:left="0" w:firstLine="709"/>
        <w:jc w:val="both"/>
        <w:rPr>
          <w:b/>
          <w:sz w:val="24"/>
          <w:szCs w:val="24"/>
        </w:rPr>
      </w:pPr>
      <w:r w:rsidRPr="00FE0DE4">
        <w:rPr>
          <w:b/>
          <w:sz w:val="24"/>
          <w:szCs w:val="24"/>
        </w:rPr>
        <w:t>Понимание взаимосвязи языка, культуры и истории народа, говорящего на нём:</w:t>
      </w:r>
    </w:p>
    <w:p w:rsidR="008D758C" w:rsidRPr="00FE0DE4" w:rsidRDefault="008D758C" w:rsidP="008D758C">
      <w:pPr>
        <w:pStyle w:val="ConsPlusNormal"/>
        <w:numPr>
          <w:ilvl w:val="0"/>
          <w:numId w:val="9"/>
        </w:numPr>
        <w:spacing w:line="276" w:lineRule="auto"/>
        <w:ind w:left="567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осознание роли русского родного языка в жизни общества и государства, в современном мире;</w:t>
      </w:r>
    </w:p>
    <w:p w:rsidR="008D758C" w:rsidRPr="00FE0DE4" w:rsidRDefault="008D758C" w:rsidP="008D758C">
      <w:pPr>
        <w:pStyle w:val="ConsPlusNormal"/>
        <w:numPr>
          <w:ilvl w:val="0"/>
          <w:numId w:val="9"/>
        </w:numPr>
        <w:spacing w:line="276" w:lineRule="auto"/>
        <w:ind w:left="567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осознание роли русского родного языка в жизни человека;</w:t>
      </w:r>
    </w:p>
    <w:p w:rsidR="008D758C" w:rsidRPr="00FE0DE4" w:rsidRDefault="008D758C" w:rsidP="008D758C">
      <w:pPr>
        <w:pStyle w:val="ConsPlusNormal"/>
        <w:numPr>
          <w:ilvl w:val="0"/>
          <w:numId w:val="9"/>
        </w:numPr>
        <w:spacing w:line="276" w:lineRule="auto"/>
        <w:ind w:left="567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осознание языка как развивающегося явления, взаимо</w:t>
      </w:r>
      <w:r w:rsidRPr="00FE0DE4">
        <w:rPr>
          <w:rFonts w:eastAsia="Calibri"/>
          <w:sz w:val="24"/>
          <w:szCs w:val="24"/>
        </w:rPr>
        <w:t>связи исторического развития языка с историей общества;</w:t>
      </w:r>
    </w:p>
    <w:p w:rsidR="008D758C" w:rsidRPr="00FE0DE4" w:rsidRDefault="008D758C" w:rsidP="008D758C">
      <w:pPr>
        <w:pStyle w:val="ConsPlusNormal"/>
        <w:numPr>
          <w:ilvl w:val="0"/>
          <w:numId w:val="9"/>
        </w:numPr>
        <w:spacing w:line="276" w:lineRule="auto"/>
        <w:ind w:left="567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осознание национального своеобразия, богатства, выразительности русского родного языка;</w:t>
      </w:r>
    </w:p>
    <w:p w:rsidR="008D758C" w:rsidRPr="00FE0DE4" w:rsidRDefault="008D758C" w:rsidP="008D758C">
      <w:pPr>
        <w:pStyle w:val="a6"/>
        <w:numPr>
          <w:ilvl w:val="0"/>
          <w:numId w:val="9"/>
        </w:numPr>
        <w:spacing w:after="0"/>
        <w:ind w:left="567" w:hanging="425"/>
        <w:rPr>
          <w:rFonts w:ascii="Times New Roman" w:hAnsi="Times New Roman"/>
          <w:sz w:val="24"/>
          <w:szCs w:val="24"/>
        </w:rPr>
      </w:pPr>
      <w:r w:rsidRPr="00FE0DE4">
        <w:rPr>
          <w:rFonts w:ascii="Times New Roman" w:hAnsi="Times New Roman"/>
          <w:sz w:val="24"/>
          <w:szCs w:val="24"/>
        </w:rPr>
        <w:t xml:space="preserve">понимание и истолкование значения слов с национально-культурным компонентом, правильное употребление их в </w:t>
      </w:r>
      <w:proofErr w:type="spellStart"/>
      <w:proofErr w:type="gramStart"/>
      <w:r w:rsidRPr="00FE0DE4">
        <w:rPr>
          <w:rFonts w:ascii="Times New Roman" w:hAnsi="Times New Roman"/>
          <w:sz w:val="24"/>
          <w:szCs w:val="24"/>
        </w:rPr>
        <w:t>речи;понимание</w:t>
      </w:r>
      <w:proofErr w:type="spellEnd"/>
      <w:proofErr w:type="gramEnd"/>
      <w:r w:rsidRPr="00FE0DE4">
        <w:rPr>
          <w:rFonts w:ascii="Times New Roman" w:hAnsi="Times New Roman"/>
          <w:sz w:val="24"/>
          <w:szCs w:val="24"/>
        </w:rPr>
        <w:t xml:space="preserve"> особенностей употребления слов с </w:t>
      </w:r>
      <w:r w:rsidRPr="00FE0DE4">
        <w:rPr>
          <w:rFonts w:ascii="Times New Roman" w:hAnsi="Times New Roman"/>
          <w:sz w:val="24"/>
          <w:szCs w:val="24"/>
        </w:rPr>
        <w:lastRenderedPageBreak/>
        <w:t xml:space="preserve">суффиксами субъективной оценки в произведениях устного народного творчества и произведениях художественной литературы разных исторических эпох; </w:t>
      </w:r>
    </w:p>
    <w:p w:rsidR="008D758C" w:rsidRPr="00FE0DE4" w:rsidRDefault="008D758C" w:rsidP="008D758C">
      <w:pPr>
        <w:pStyle w:val="a6"/>
        <w:numPr>
          <w:ilvl w:val="0"/>
          <w:numId w:val="9"/>
        </w:numPr>
        <w:spacing w:after="0"/>
        <w:ind w:left="567" w:hanging="425"/>
        <w:rPr>
          <w:rFonts w:ascii="Times New Roman" w:hAnsi="Times New Roman"/>
          <w:sz w:val="24"/>
          <w:szCs w:val="24"/>
        </w:rPr>
      </w:pPr>
      <w:r w:rsidRPr="00FE0DE4">
        <w:rPr>
          <w:rFonts w:ascii="Times New Roman" w:hAnsi="Times New Roman"/>
          <w:sz w:val="24"/>
          <w:szCs w:val="24"/>
        </w:rPr>
        <w:t xml:space="preserve">понимание </w:t>
      </w:r>
      <w:r w:rsidRPr="00FE0DE4">
        <w:rPr>
          <w:rFonts w:ascii="Times New Roman" w:eastAsia="Calibri" w:hAnsi="Times New Roman"/>
          <w:sz w:val="24"/>
          <w:szCs w:val="24"/>
        </w:rPr>
        <w:t>слов с живой внутренней формой, специфическим оценочно-</w:t>
      </w:r>
      <w:proofErr w:type="spellStart"/>
      <w:r w:rsidRPr="00FE0DE4">
        <w:rPr>
          <w:rFonts w:ascii="Times New Roman" w:eastAsia="Calibri" w:hAnsi="Times New Roman"/>
          <w:sz w:val="24"/>
          <w:szCs w:val="24"/>
        </w:rPr>
        <w:t>характеризующимзначением</w:t>
      </w:r>
      <w:proofErr w:type="spellEnd"/>
      <w:r w:rsidRPr="00FE0DE4">
        <w:rPr>
          <w:rFonts w:ascii="Times New Roman" w:eastAsia="Calibri" w:hAnsi="Times New Roman"/>
          <w:sz w:val="24"/>
          <w:szCs w:val="24"/>
        </w:rPr>
        <w:t xml:space="preserve">; осознание национального своеобразия общеязыковых и художественных </w:t>
      </w:r>
      <w:proofErr w:type="spellStart"/>
      <w:proofErr w:type="gramStart"/>
      <w:r w:rsidRPr="00FE0DE4">
        <w:rPr>
          <w:rFonts w:ascii="Times New Roman" w:eastAsia="Calibri" w:hAnsi="Times New Roman"/>
          <w:sz w:val="24"/>
          <w:szCs w:val="24"/>
        </w:rPr>
        <w:t>метафор,народных</w:t>
      </w:r>
      <w:proofErr w:type="spellEnd"/>
      <w:proofErr w:type="gramEnd"/>
      <w:r w:rsidRPr="00FE0DE4">
        <w:rPr>
          <w:rFonts w:ascii="Times New Roman" w:eastAsia="Calibri" w:hAnsi="Times New Roman"/>
          <w:sz w:val="24"/>
          <w:szCs w:val="24"/>
        </w:rPr>
        <w:t xml:space="preserve"> и поэтических слов-символов, обладающих традиционной метафорической образностью; распознавание, характеристика.</w:t>
      </w:r>
    </w:p>
    <w:p w:rsidR="008D758C" w:rsidRPr="00FE0DE4" w:rsidRDefault="008D758C" w:rsidP="008D758C">
      <w:pPr>
        <w:pStyle w:val="ConsPlusNormal"/>
        <w:numPr>
          <w:ilvl w:val="0"/>
          <w:numId w:val="9"/>
        </w:numPr>
        <w:spacing w:line="276" w:lineRule="auto"/>
        <w:ind w:left="567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понимание и истолкование значения фразеологических оборотов с национально-культурным компонентом; комментирование истории происхождения таких фразеологических оборотов, уместное употребление их в современных ситуациях речевого общения;</w:t>
      </w:r>
    </w:p>
    <w:p w:rsidR="008D758C" w:rsidRPr="00FE0DE4" w:rsidRDefault="008D758C" w:rsidP="008D758C">
      <w:pPr>
        <w:pStyle w:val="ConsPlusNormal"/>
        <w:numPr>
          <w:ilvl w:val="0"/>
          <w:numId w:val="9"/>
        </w:numPr>
        <w:spacing w:line="276" w:lineRule="auto"/>
        <w:ind w:left="567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 xml:space="preserve">понимание и истолкование значения пословиц и </w:t>
      </w:r>
      <w:proofErr w:type="spellStart"/>
      <w:proofErr w:type="gramStart"/>
      <w:r w:rsidRPr="00FE0DE4">
        <w:rPr>
          <w:sz w:val="24"/>
          <w:szCs w:val="24"/>
        </w:rPr>
        <w:t>поговорок,крылатых</w:t>
      </w:r>
      <w:proofErr w:type="spellEnd"/>
      <w:proofErr w:type="gramEnd"/>
      <w:r w:rsidRPr="00FE0DE4">
        <w:rPr>
          <w:sz w:val="24"/>
          <w:szCs w:val="24"/>
        </w:rPr>
        <w:t xml:space="preserve"> слов и выражений; знание источников крылатых слов и выражений; правильное употребление пословиц, поговорок, крылатых слов и выражений в современных ситуациях речевого общения;</w:t>
      </w:r>
    </w:p>
    <w:p w:rsidR="008D758C" w:rsidRPr="00FE0DE4" w:rsidRDefault="008D758C" w:rsidP="008D758C">
      <w:pPr>
        <w:pStyle w:val="ConsPlusNormal"/>
        <w:numPr>
          <w:ilvl w:val="0"/>
          <w:numId w:val="9"/>
        </w:numPr>
        <w:spacing w:line="276" w:lineRule="auto"/>
        <w:ind w:left="567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 xml:space="preserve">характеристика лексики с точки зрения происхождения: лексика исконно русская и заимствованная; понимание процессов заимствования лексики как результата взаимодействия национальных культур; характеристика заимствованных слов по языку-источнику (из славянских и неславянских языков), времени вхождения (самые древние и более поздние); распознавание старославянизмов, понимание </w:t>
      </w:r>
      <w:proofErr w:type="spellStart"/>
      <w:r w:rsidRPr="00FE0DE4">
        <w:rPr>
          <w:sz w:val="24"/>
          <w:szCs w:val="24"/>
        </w:rPr>
        <w:t>ролистарославянского</w:t>
      </w:r>
      <w:proofErr w:type="spellEnd"/>
      <w:r w:rsidRPr="00FE0DE4">
        <w:rPr>
          <w:sz w:val="24"/>
          <w:szCs w:val="24"/>
        </w:rPr>
        <w:t xml:space="preserve"> языка в развитии русского литературного языка; стилистическая характеристика старославянизмов (стилистически нейтральные, книжные, устаревшие);</w:t>
      </w:r>
    </w:p>
    <w:p w:rsidR="008D758C" w:rsidRPr="00FE0DE4" w:rsidRDefault="008D758C" w:rsidP="008D758C">
      <w:pPr>
        <w:pStyle w:val="ConsPlusNormal"/>
        <w:numPr>
          <w:ilvl w:val="0"/>
          <w:numId w:val="9"/>
        </w:numPr>
        <w:spacing w:line="276" w:lineRule="auto"/>
        <w:ind w:left="567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понимание роли заимствованной лексики в современном русском языке; распознавание слов, заимствованных русским языком из языков народов России и мира; общее представление об особенностях освоения иноязычной лексики; определение значения лексических заимствований последних десятилетий; целесообразное употребление иноязычных слов;</w:t>
      </w:r>
    </w:p>
    <w:p w:rsidR="008D758C" w:rsidRPr="00FE0DE4" w:rsidRDefault="008D758C" w:rsidP="008D758C">
      <w:pPr>
        <w:pStyle w:val="ConsPlusNormal"/>
        <w:numPr>
          <w:ilvl w:val="0"/>
          <w:numId w:val="9"/>
        </w:numPr>
        <w:spacing w:line="276" w:lineRule="auto"/>
        <w:ind w:left="567" w:hanging="425"/>
        <w:jc w:val="both"/>
        <w:rPr>
          <w:sz w:val="24"/>
          <w:szCs w:val="24"/>
        </w:rPr>
      </w:pPr>
      <w:r w:rsidRPr="00FE0DE4">
        <w:rPr>
          <w:rFonts w:eastAsia="Calibri"/>
          <w:sz w:val="24"/>
          <w:szCs w:val="24"/>
        </w:rPr>
        <w:t xml:space="preserve">понимание причин изменений в словарном составе языка, перераспределения пластов лексики между активным и пассивным запасом слов; определение значения устаревших слов с национально-культурным </w:t>
      </w:r>
      <w:proofErr w:type="spellStart"/>
      <w:proofErr w:type="gramStart"/>
      <w:r w:rsidRPr="00FE0DE4">
        <w:rPr>
          <w:rFonts w:eastAsia="Calibri"/>
          <w:sz w:val="24"/>
          <w:szCs w:val="24"/>
        </w:rPr>
        <w:t>компонентом;</w:t>
      </w:r>
      <w:r w:rsidRPr="00FE0DE4">
        <w:rPr>
          <w:sz w:val="24"/>
          <w:szCs w:val="24"/>
        </w:rPr>
        <w:t>определение</w:t>
      </w:r>
      <w:proofErr w:type="spellEnd"/>
      <w:proofErr w:type="gramEnd"/>
      <w:r w:rsidRPr="00FE0DE4">
        <w:rPr>
          <w:sz w:val="24"/>
          <w:szCs w:val="24"/>
        </w:rPr>
        <w:t xml:space="preserve"> значения </w:t>
      </w:r>
      <w:proofErr w:type="spellStart"/>
      <w:r w:rsidRPr="00FE0DE4">
        <w:rPr>
          <w:sz w:val="24"/>
          <w:szCs w:val="24"/>
        </w:rPr>
        <w:t>современных</w:t>
      </w:r>
      <w:r w:rsidRPr="00FE0DE4">
        <w:rPr>
          <w:rFonts w:eastAsia="Calibri"/>
          <w:sz w:val="24"/>
          <w:szCs w:val="24"/>
        </w:rPr>
        <w:t>неологизмов</w:t>
      </w:r>
      <w:proofErr w:type="spellEnd"/>
      <w:r w:rsidRPr="00FE0DE4">
        <w:rPr>
          <w:rFonts w:eastAsia="Calibri"/>
          <w:sz w:val="24"/>
          <w:szCs w:val="24"/>
        </w:rPr>
        <w:t>,</w:t>
      </w:r>
      <w:r w:rsidRPr="00FE0DE4">
        <w:rPr>
          <w:sz w:val="24"/>
          <w:szCs w:val="24"/>
        </w:rPr>
        <w:t xml:space="preserve"> характеристика неологизмов по сфере употребления и стилистической окраске;</w:t>
      </w:r>
    </w:p>
    <w:p w:rsidR="008D758C" w:rsidRPr="00FE0DE4" w:rsidRDefault="008D758C" w:rsidP="008D758C">
      <w:pPr>
        <w:pStyle w:val="ConsPlusNormal"/>
        <w:numPr>
          <w:ilvl w:val="0"/>
          <w:numId w:val="9"/>
        </w:numPr>
        <w:spacing w:line="276" w:lineRule="auto"/>
        <w:ind w:left="567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определение различий между литературным языком и диалектами; осознание диалектов как части народной культуры; понимание национально-</w:t>
      </w:r>
      <w:proofErr w:type="spellStart"/>
      <w:r w:rsidRPr="00FE0DE4">
        <w:rPr>
          <w:sz w:val="24"/>
          <w:szCs w:val="24"/>
        </w:rPr>
        <w:t>культурногосвоеобразия</w:t>
      </w:r>
      <w:proofErr w:type="spellEnd"/>
      <w:r w:rsidRPr="00FE0DE4">
        <w:rPr>
          <w:sz w:val="24"/>
          <w:szCs w:val="24"/>
        </w:rPr>
        <w:t xml:space="preserve"> диалектизмов;</w:t>
      </w:r>
    </w:p>
    <w:p w:rsidR="008D758C" w:rsidRPr="00FE0DE4" w:rsidRDefault="008D758C" w:rsidP="008D758C">
      <w:pPr>
        <w:pStyle w:val="ConsPlusNormal"/>
        <w:numPr>
          <w:ilvl w:val="0"/>
          <w:numId w:val="9"/>
        </w:numPr>
        <w:spacing w:line="276" w:lineRule="auto"/>
        <w:ind w:left="567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 xml:space="preserve">осознание </w:t>
      </w:r>
      <w:proofErr w:type="spellStart"/>
      <w:r w:rsidRPr="00FE0DE4">
        <w:rPr>
          <w:sz w:val="24"/>
          <w:szCs w:val="24"/>
        </w:rPr>
        <w:t>измененийв</w:t>
      </w:r>
      <w:proofErr w:type="spellEnd"/>
      <w:r w:rsidRPr="00FE0DE4">
        <w:rPr>
          <w:sz w:val="24"/>
          <w:szCs w:val="24"/>
        </w:rPr>
        <w:t xml:space="preserve"> языке как объективного </w:t>
      </w:r>
      <w:proofErr w:type="spellStart"/>
      <w:proofErr w:type="gramStart"/>
      <w:r w:rsidRPr="00FE0DE4">
        <w:rPr>
          <w:sz w:val="24"/>
          <w:szCs w:val="24"/>
        </w:rPr>
        <w:t>процесса;понимание</w:t>
      </w:r>
      <w:proofErr w:type="spellEnd"/>
      <w:proofErr w:type="gramEnd"/>
      <w:r w:rsidRPr="00FE0DE4">
        <w:rPr>
          <w:sz w:val="24"/>
          <w:szCs w:val="24"/>
        </w:rPr>
        <w:t xml:space="preserve"> внешних и внутренних факторов языковых изменений; общее представление </w:t>
      </w:r>
      <w:proofErr w:type="spellStart"/>
      <w:r w:rsidRPr="00FE0DE4">
        <w:rPr>
          <w:sz w:val="24"/>
          <w:szCs w:val="24"/>
        </w:rPr>
        <w:t>обактивных</w:t>
      </w:r>
      <w:proofErr w:type="spellEnd"/>
      <w:r w:rsidRPr="00FE0DE4">
        <w:rPr>
          <w:sz w:val="24"/>
          <w:szCs w:val="24"/>
        </w:rPr>
        <w:t xml:space="preserve"> процессах в современном русском языке;</w:t>
      </w:r>
    </w:p>
    <w:p w:rsidR="008D758C" w:rsidRPr="00FE0DE4" w:rsidRDefault="008D758C" w:rsidP="008D758C">
      <w:pPr>
        <w:pStyle w:val="a6"/>
        <w:numPr>
          <w:ilvl w:val="0"/>
          <w:numId w:val="9"/>
        </w:numPr>
        <w:spacing w:after="0"/>
        <w:ind w:left="567" w:hanging="425"/>
        <w:rPr>
          <w:rFonts w:ascii="Times New Roman" w:hAnsi="Times New Roman"/>
          <w:sz w:val="24"/>
          <w:szCs w:val="24"/>
        </w:rPr>
      </w:pPr>
      <w:r w:rsidRPr="00FE0DE4">
        <w:rPr>
          <w:rFonts w:ascii="Times New Roman" w:hAnsi="Times New Roman"/>
          <w:sz w:val="24"/>
          <w:szCs w:val="24"/>
        </w:rPr>
        <w:t>соблюдение норм русского речевого этикета; понимание национальной специфики русского речевого этикета по сравнению с речевым этикетом других народов;</w:t>
      </w:r>
    </w:p>
    <w:p w:rsidR="008D758C" w:rsidRPr="00FE0DE4" w:rsidRDefault="008D758C" w:rsidP="008D758C">
      <w:pPr>
        <w:pStyle w:val="ConsPlusNormal"/>
        <w:numPr>
          <w:ilvl w:val="0"/>
          <w:numId w:val="9"/>
        </w:numPr>
        <w:spacing w:line="276" w:lineRule="auto"/>
        <w:ind w:left="567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 xml:space="preserve">использование словарей, в том числе мультимедийных, учитывая сведения о назначении конкретного вида словаря, особенностях строения его словарной статьи: толковых словарей, словарей устаревших </w:t>
      </w:r>
      <w:proofErr w:type="spellStart"/>
      <w:proofErr w:type="gramStart"/>
      <w:r w:rsidRPr="00FE0DE4">
        <w:rPr>
          <w:sz w:val="24"/>
          <w:szCs w:val="24"/>
        </w:rPr>
        <w:t>слов,словарей</w:t>
      </w:r>
      <w:proofErr w:type="spellEnd"/>
      <w:proofErr w:type="gramEnd"/>
      <w:r w:rsidRPr="00FE0DE4">
        <w:rPr>
          <w:sz w:val="24"/>
          <w:szCs w:val="24"/>
        </w:rPr>
        <w:t xml:space="preserve"> иностранных слов, фразеологических словарей, этимологических фразеологических словарей, словарей пословиц и поговорок, крылатых слов и выражений; учебных этимологических </w:t>
      </w:r>
      <w:r w:rsidRPr="00FE0DE4">
        <w:rPr>
          <w:sz w:val="24"/>
          <w:szCs w:val="24"/>
        </w:rPr>
        <w:lastRenderedPageBreak/>
        <w:t xml:space="preserve">словарей; словарей синонимов, антонимов; словарей </w:t>
      </w:r>
      <w:r w:rsidRPr="00FE0DE4">
        <w:rPr>
          <w:rFonts w:eastAsia="Calibri"/>
          <w:sz w:val="24"/>
          <w:szCs w:val="24"/>
        </w:rPr>
        <w:t>эпитетов, метафор и сравнений.</w:t>
      </w:r>
    </w:p>
    <w:p w:rsidR="008D758C" w:rsidRPr="00FE0DE4" w:rsidRDefault="008D758C" w:rsidP="008D758C">
      <w:pPr>
        <w:pStyle w:val="ConsPlusNormal"/>
        <w:spacing w:line="276" w:lineRule="auto"/>
        <w:ind w:firstLine="709"/>
        <w:jc w:val="both"/>
        <w:rPr>
          <w:b/>
          <w:sz w:val="24"/>
          <w:szCs w:val="24"/>
        </w:rPr>
      </w:pPr>
      <w:r w:rsidRPr="00FE0DE4">
        <w:rPr>
          <w:b/>
          <w:sz w:val="24"/>
          <w:szCs w:val="24"/>
        </w:rPr>
        <w:t>2.Овладение основными нормами русского литературного языка (орфоэпическими, лексическими, грамматическими, стилистическими), нормами речевого этикета; приобретение опыта использования языковых норм в речевой практике при создании устных и письменных высказываний; стремление к речевому самосовершенствованию, овладение основными стилистическими ресурсами лексики и фразеологии языка: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осознание важности соблюдения норм современного русского литературного языка для культурного человека;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анализ и оценивание с точки зрения норм современного русского литературного языка чужой и собственной речи; корректировка речи с учетом её соответствия основными нормами литературного языка;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 xml:space="preserve">соблюдение на письме и в устной речи норм современного русского литературного языка и правил речевого этикета; 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обогащение активного и потенциального словарного запаса, расширение объёма используемых в речи грамматических средств для свободного выражения мыслей и чувств на родном языке адекватно ситуации и стилю общения;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 xml:space="preserve">стремление к речевому самосовершенствованию; 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формирование ответственности за языковую культуру как общечеловеческую ценность;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осознанное расширение своей речевой практики, развитие культуры использования русского языка, способности оценивать свои языковые умения, планировать и осуществлять их совершенствование и развитие;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b/>
          <w:sz w:val="24"/>
          <w:szCs w:val="24"/>
        </w:rPr>
        <w:t>соблюдение основных орфоэпических и акцентологических норм современного русского литературного языка</w:t>
      </w:r>
      <w:r w:rsidRPr="00FE0DE4">
        <w:rPr>
          <w:sz w:val="24"/>
          <w:szCs w:val="24"/>
        </w:rPr>
        <w:t xml:space="preserve">: произношение имен существительных‚ прилагательных, глаголов‚ полных причастий‚ кратких форм страдательных причастий прошедшего времени‚ деепричастий‚ </w:t>
      </w:r>
      <w:proofErr w:type="spellStart"/>
      <w:r w:rsidRPr="00FE0DE4">
        <w:rPr>
          <w:sz w:val="24"/>
          <w:szCs w:val="24"/>
        </w:rPr>
        <w:t>наречий;произношение</w:t>
      </w:r>
      <w:proofErr w:type="spellEnd"/>
      <w:r w:rsidRPr="00FE0DE4">
        <w:rPr>
          <w:sz w:val="24"/>
          <w:szCs w:val="24"/>
        </w:rPr>
        <w:t xml:space="preserve"> гласных [э]‚ [о] после мягких согласных и шипящих; безударный [о] в словах иностранного происхождения; произношение парных по твердости-мягкости согласных перед [е] в словах иностранного происхождения; произношение безударного [а] после </w:t>
      </w:r>
      <w:r w:rsidRPr="00FE0DE4">
        <w:rPr>
          <w:i/>
          <w:sz w:val="24"/>
          <w:szCs w:val="24"/>
        </w:rPr>
        <w:t>ж</w:t>
      </w:r>
      <w:r w:rsidRPr="00FE0DE4">
        <w:rPr>
          <w:sz w:val="24"/>
          <w:szCs w:val="24"/>
        </w:rPr>
        <w:t xml:space="preserve"> и </w:t>
      </w:r>
      <w:r w:rsidRPr="00FE0DE4">
        <w:rPr>
          <w:i/>
          <w:sz w:val="24"/>
          <w:szCs w:val="24"/>
        </w:rPr>
        <w:t>ш</w:t>
      </w:r>
      <w:r w:rsidRPr="00FE0DE4">
        <w:rPr>
          <w:sz w:val="24"/>
          <w:szCs w:val="24"/>
        </w:rPr>
        <w:t xml:space="preserve">; произношение сочетания </w:t>
      </w:r>
      <w:proofErr w:type="spellStart"/>
      <w:r w:rsidRPr="00FE0DE4">
        <w:rPr>
          <w:i/>
          <w:sz w:val="24"/>
          <w:szCs w:val="24"/>
        </w:rPr>
        <w:t>чн</w:t>
      </w:r>
      <w:proofErr w:type="spellEnd"/>
      <w:r w:rsidRPr="00FE0DE4">
        <w:rPr>
          <w:sz w:val="24"/>
          <w:szCs w:val="24"/>
        </w:rPr>
        <w:t xml:space="preserve"> и </w:t>
      </w:r>
      <w:proofErr w:type="spellStart"/>
      <w:r w:rsidRPr="00FE0DE4">
        <w:rPr>
          <w:i/>
          <w:sz w:val="24"/>
          <w:szCs w:val="24"/>
        </w:rPr>
        <w:t>чт</w:t>
      </w:r>
      <w:proofErr w:type="spellEnd"/>
      <w:r w:rsidRPr="00FE0DE4">
        <w:rPr>
          <w:sz w:val="24"/>
          <w:szCs w:val="24"/>
        </w:rPr>
        <w:t>; произношение женских отчеств на -</w:t>
      </w:r>
      <w:proofErr w:type="spellStart"/>
      <w:r w:rsidRPr="00FE0DE4">
        <w:rPr>
          <w:i/>
          <w:sz w:val="24"/>
          <w:szCs w:val="24"/>
        </w:rPr>
        <w:t>ична</w:t>
      </w:r>
      <w:proofErr w:type="spellEnd"/>
      <w:r w:rsidRPr="00FE0DE4">
        <w:rPr>
          <w:sz w:val="24"/>
          <w:szCs w:val="24"/>
        </w:rPr>
        <w:t>, -</w:t>
      </w:r>
      <w:proofErr w:type="spellStart"/>
      <w:r w:rsidRPr="00FE0DE4">
        <w:rPr>
          <w:i/>
          <w:sz w:val="24"/>
          <w:szCs w:val="24"/>
        </w:rPr>
        <w:t>инична</w:t>
      </w:r>
      <w:proofErr w:type="spellEnd"/>
      <w:r w:rsidRPr="00FE0DE4">
        <w:rPr>
          <w:sz w:val="24"/>
          <w:szCs w:val="24"/>
        </w:rPr>
        <w:t xml:space="preserve">; произношение твердого [н] перед мягкими [ф'] и [в']; произношение мягкого [н] перед </w:t>
      </w:r>
      <w:r w:rsidRPr="00FE0DE4">
        <w:rPr>
          <w:i/>
          <w:sz w:val="24"/>
          <w:szCs w:val="24"/>
        </w:rPr>
        <w:t>ч</w:t>
      </w:r>
      <w:r w:rsidRPr="00FE0DE4">
        <w:rPr>
          <w:sz w:val="24"/>
          <w:szCs w:val="24"/>
        </w:rPr>
        <w:t xml:space="preserve"> и </w:t>
      </w:r>
      <w:r w:rsidRPr="00FE0DE4">
        <w:rPr>
          <w:i/>
          <w:sz w:val="24"/>
          <w:szCs w:val="24"/>
        </w:rPr>
        <w:t>щ</w:t>
      </w:r>
      <w:r w:rsidRPr="00FE0DE4">
        <w:rPr>
          <w:sz w:val="24"/>
          <w:szCs w:val="24"/>
        </w:rPr>
        <w:t xml:space="preserve">.; постановка ударения в отдельных грамматических формах имён </w:t>
      </w:r>
      <w:proofErr w:type="spellStart"/>
      <w:r w:rsidRPr="00FE0DE4">
        <w:rPr>
          <w:sz w:val="24"/>
          <w:szCs w:val="24"/>
        </w:rPr>
        <w:t>существительных,прилагательных</w:t>
      </w:r>
      <w:proofErr w:type="spellEnd"/>
      <w:r w:rsidRPr="00FE0DE4">
        <w:rPr>
          <w:sz w:val="24"/>
          <w:szCs w:val="24"/>
        </w:rPr>
        <w:t>; глаголов(в рамках изученного); в словоформах с непроизводными предлогами‚ в заимствованных словах;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осознание смыслоразличительной роли ударения на примере омографов;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различение произносительных различий в русском языке, обусловленных темпом речи и стилями речи;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 xml:space="preserve">различение вариантов орфоэпической и акцентологической нормы; употребление слов с учётом произносительных вариантов орфоэпической нормы; 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употребление слов с учётом стилистических вариантов орфоэпической нормы;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понимание активных процессов в области произношения и ударения;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b/>
          <w:sz w:val="24"/>
          <w:szCs w:val="24"/>
        </w:rPr>
        <w:t xml:space="preserve">соблюдение основных лексических норм современного русского литературного </w:t>
      </w:r>
      <w:proofErr w:type="spellStart"/>
      <w:r w:rsidRPr="00FE0DE4">
        <w:rPr>
          <w:b/>
          <w:sz w:val="24"/>
          <w:szCs w:val="24"/>
        </w:rPr>
        <w:t>языка:</w:t>
      </w:r>
      <w:r w:rsidRPr="00FE0DE4">
        <w:rPr>
          <w:sz w:val="24"/>
          <w:szCs w:val="24"/>
        </w:rPr>
        <w:t>правильность</w:t>
      </w:r>
      <w:proofErr w:type="spellEnd"/>
      <w:r w:rsidRPr="00FE0DE4">
        <w:rPr>
          <w:sz w:val="24"/>
          <w:szCs w:val="24"/>
        </w:rPr>
        <w:t xml:space="preserve"> выбора слова, максимально </w:t>
      </w:r>
      <w:r w:rsidRPr="00FE0DE4">
        <w:rPr>
          <w:sz w:val="24"/>
          <w:szCs w:val="24"/>
        </w:rPr>
        <w:lastRenderedPageBreak/>
        <w:t xml:space="preserve">соответствующего обозначаемому им предмету или явлению реальной </w:t>
      </w:r>
      <w:proofErr w:type="spellStart"/>
      <w:r w:rsidRPr="00FE0DE4">
        <w:rPr>
          <w:sz w:val="24"/>
          <w:szCs w:val="24"/>
        </w:rPr>
        <w:t>действительности;нормы</w:t>
      </w:r>
      <w:proofErr w:type="spellEnd"/>
      <w:r w:rsidRPr="00FE0DE4">
        <w:rPr>
          <w:sz w:val="24"/>
          <w:szCs w:val="24"/>
        </w:rPr>
        <w:t xml:space="preserve"> употребления синонимов‚ антонимов‚ омонимов‚ </w:t>
      </w:r>
      <w:proofErr w:type="spellStart"/>
      <w:r w:rsidRPr="00FE0DE4">
        <w:rPr>
          <w:sz w:val="24"/>
          <w:szCs w:val="24"/>
        </w:rPr>
        <w:t>паронимов;употребление</w:t>
      </w:r>
      <w:proofErr w:type="spellEnd"/>
      <w:r w:rsidRPr="00FE0DE4">
        <w:rPr>
          <w:sz w:val="24"/>
          <w:szCs w:val="24"/>
        </w:rPr>
        <w:t xml:space="preserve"> слова в соответствии с его лексическим значением и требованием лексической сочетаемости; употребление терминов в научном стиле речи‚ в публицистике, художественной литературе, разговорной речи; опознавание частотных примеров тавтологии и плеоназма;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 xml:space="preserve">различение стилистических вариантов лексической нормы; 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употребление имён существительных, прилагательных, глаголов с учётом стилистических вариантов лексической нормы;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употребление синонимов, антонимов‚ омонимов с учётом стилистических вариантов лексической нормы;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различение типичных речевых ошибок;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редактирование текста с целью исправления речевых ошибок;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b/>
          <w:sz w:val="24"/>
          <w:szCs w:val="24"/>
        </w:rPr>
      </w:pPr>
      <w:r w:rsidRPr="00FE0DE4">
        <w:rPr>
          <w:sz w:val="24"/>
          <w:szCs w:val="24"/>
        </w:rPr>
        <w:t>выявление и исправление речевых ошибок в устной речи;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b/>
          <w:sz w:val="24"/>
          <w:szCs w:val="24"/>
        </w:rPr>
        <w:t xml:space="preserve">соблюдение основных грамматических норм современного русского литературного языка: </w:t>
      </w:r>
      <w:r w:rsidRPr="00FE0DE4">
        <w:rPr>
          <w:sz w:val="24"/>
          <w:szCs w:val="24"/>
        </w:rPr>
        <w:t xml:space="preserve">употребление заимствованных несклоняемых имен существительных; сложных существительных; имён собственных (географических названий); аббревиатур‚ обусловленное категорией рода; употребление заимствованных несклоняемых имён существительных; склонение русских и иностранных имен и фамилий; названий географических объектов‚ употребление отдельных грамматических форм имен существительных, прилагательных (в рамках изученного);склонение местоимений‚ порядковых и количественных числительных; употребление отдельных форм имен существительных в соответствии с типом склонения, родом, принадлежностью к разряду одушевленности – неодушевленности; словоизменение отдельных форм множественного числа имени существительного‚ глаголов 1 лица единственного числа настоящего и будущего времени; формообразование глаголов совершенного и несовершенного вида‚ форм глаголов в повелительном наклонении; употребление имен прилагательных в формах сравнительной степени‚ в краткой форме‚ употребление в речи однокоренных слов разных частей речи; согласование сказуемого с подлежащим, имеющим в своем составе количественно-именное сочетание; согласование сказуемого с подлежащим, выраженным существительным со значением лица женского рода; согласование сказуемого с подлежащим, выраженным сочетанием числительного и существительным; согласование определения в количественно-именных сочетаниях с числительными; построение словосочетаний по типу согласования; управление предлогов </w:t>
      </w:r>
      <w:r w:rsidRPr="00FE0DE4">
        <w:rPr>
          <w:i/>
          <w:sz w:val="24"/>
          <w:szCs w:val="24"/>
        </w:rPr>
        <w:t>благодаря, согласно, вопреки</w:t>
      </w:r>
      <w:r w:rsidRPr="00FE0DE4">
        <w:rPr>
          <w:sz w:val="24"/>
          <w:szCs w:val="24"/>
        </w:rPr>
        <w:t xml:space="preserve">; употребление предлогов </w:t>
      </w:r>
      <w:r w:rsidRPr="00FE0DE4">
        <w:rPr>
          <w:i/>
          <w:sz w:val="24"/>
          <w:szCs w:val="24"/>
        </w:rPr>
        <w:t>о</w:t>
      </w:r>
      <w:r w:rsidRPr="00FE0DE4">
        <w:rPr>
          <w:sz w:val="24"/>
          <w:szCs w:val="24"/>
        </w:rPr>
        <w:t xml:space="preserve">‚ </w:t>
      </w:r>
      <w:r w:rsidRPr="00FE0DE4">
        <w:rPr>
          <w:i/>
          <w:sz w:val="24"/>
          <w:szCs w:val="24"/>
        </w:rPr>
        <w:t>по</w:t>
      </w:r>
      <w:r w:rsidRPr="00FE0DE4">
        <w:rPr>
          <w:sz w:val="24"/>
          <w:szCs w:val="24"/>
        </w:rPr>
        <w:t xml:space="preserve">‚ </w:t>
      </w:r>
      <w:r w:rsidRPr="00FE0DE4">
        <w:rPr>
          <w:i/>
          <w:sz w:val="24"/>
          <w:szCs w:val="24"/>
        </w:rPr>
        <w:t>из</w:t>
      </w:r>
      <w:r w:rsidRPr="00FE0DE4">
        <w:rPr>
          <w:sz w:val="24"/>
          <w:szCs w:val="24"/>
        </w:rPr>
        <w:t xml:space="preserve">‚ </w:t>
      </w:r>
      <w:r w:rsidRPr="00FE0DE4">
        <w:rPr>
          <w:i/>
          <w:sz w:val="24"/>
          <w:szCs w:val="24"/>
        </w:rPr>
        <w:t>с</w:t>
      </w:r>
      <w:r w:rsidRPr="00FE0DE4">
        <w:rPr>
          <w:sz w:val="24"/>
          <w:szCs w:val="24"/>
        </w:rPr>
        <w:t xml:space="preserve"> в составе словосочетания‚ употребление предлога </w:t>
      </w:r>
      <w:r w:rsidRPr="00FE0DE4">
        <w:rPr>
          <w:i/>
          <w:sz w:val="24"/>
          <w:szCs w:val="24"/>
        </w:rPr>
        <w:t>по</w:t>
      </w:r>
      <w:r w:rsidRPr="00FE0DE4">
        <w:rPr>
          <w:sz w:val="24"/>
          <w:szCs w:val="24"/>
        </w:rPr>
        <w:t xml:space="preserve"> с количественными числительными в словосочетаниях с распределительным значением; построение простых предложений с причастными и деепричастными оборотами‚ предложений с косвенной речью‚ сложных предложений разных видов;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 xml:space="preserve">определение </w:t>
      </w:r>
      <w:proofErr w:type="spellStart"/>
      <w:r w:rsidRPr="00FE0DE4">
        <w:rPr>
          <w:sz w:val="24"/>
          <w:szCs w:val="24"/>
        </w:rPr>
        <w:t>типичныхграмматических</w:t>
      </w:r>
      <w:proofErr w:type="spellEnd"/>
      <w:r w:rsidRPr="00FE0DE4">
        <w:rPr>
          <w:sz w:val="24"/>
          <w:szCs w:val="24"/>
        </w:rPr>
        <w:t xml:space="preserve"> ошибок в речи;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 xml:space="preserve">различение вариантов грамматической нормы: литературных и разговорных форм именительного падежа множественного числа существительных мужского </w:t>
      </w:r>
      <w:proofErr w:type="spellStart"/>
      <w:r w:rsidRPr="00FE0DE4">
        <w:rPr>
          <w:sz w:val="24"/>
          <w:szCs w:val="24"/>
        </w:rPr>
        <w:t>рода‚форм</w:t>
      </w:r>
      <w:proofErr w:type="spellEnd"/>
      <w:r w:rsidRPr="00FE0DE4">
        <w:rPr>
          <w:sz w:val="24"/>
          <w:szCs w:val="24"/>
        </w:rPr>
        <w:t xml:space="preserve"> существительных мужского рода множественного числа с </w:t>
      </w:r>
      <w:r w:rsidRPr="00FE0DE4">
        <w:rPr>
          <w:sz w:val="24"/>
          <w:szCs w:val="24"/>
        </w:rPr>
        <w:lastRenderedPageBreak/>
        <w:t xml:space="preserve">окончаниями </w:t>
      </w:r>
      <w:r w:rsidRPr="00FE0DE4">
        <w:rPr>
          <w:i/>
          <w:sz w:val="24"/>
          <w:szCs w:val="24"/>
        </w:rPr>
        <w:t>–а(-я)</w:t>
      </w:r>
      <w:r w:rsidRPr="00FE0DE4">
        <w:rPr>
          <w:sz w:val="24"/>
          <w:szCs w:val="24"/>
        </w:rPr>
        <w:t xml:space="preserve">, </w:t>
      </w:r>
      <w:r w:rsidRPr="00FE0DE4">
        <w:rPr>
          <w:i/>
          <w:sz w:val="24"/>
          <w:szCs w:val="24"/>
        </w:rPr>
        <w:t>-ы(и)</w:t>
      </w:r>
      <w:r w:rsidRPr="00FE0DE4">
        <w:rPr>
          <w:sz w:val="24"/>
          <w:szCs w:val="24"/>
        </w:rPr>
        <w:t>‚ различающихся по смыслу‚ литературных и разговорных форм глаголов‚ причастий‚ деепричастий‚ наречий;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различение вариантов грамматической синтаксической нормы‚ обусловленных грамматической синонимией словосочетаний‚ простых и сложных предложений;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правильное употребление имён существительных, прилагательных, глаголов с  учётом вариантов грамматической нормы;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правильное употребление синонимических грамматических конструкций с учётом смысловых и стилистических особенностей; редактирование текста с целью исправления грамматических ошибок;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выявление и исправление грамматических ошибок в устной речи;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b/>
          <w:sz w:val="24"/>
          <w:szCs w:val="24"/>
        </w:rPr>
        <w:t xml:space="preserve">соблюдение основных норм русского речевого </w:t>
      </w:r>
      <w:proofErr w:type="spellStart"/>
      <w:proofErr w:type="gramStart"/>
      <w:r w:rsidRPr="00FE0DE4">
        <w:rPr>
          <w:b/>
          <w:sz w:val="24"/>
          <w:szCs w:val="24"/>
        </w:rPr>
        <w:t>этикета:</w:t>
      </w:r>
      <w:r w:rsidRPr="00FE0DE4">
        <w:rPr>
          <w:sz w:val="24"/>
          <w:szCs w:val="24"/>
        </w:rPr>
        <w:t>этикетные</w:t>
      </w:r>
      <w:proofErr w:type="spellEnd"/>
      <w:proofErr w:type="gramEnd"/>
      <w:r w:rsidRPr="00FE0DE4">
        <w:rPr>
          <w:sz w:val="24"/>
          <w:szCs w:val="24"/>
        </w:rPr>
        <w:t xml:space="preserve"> формы и формулы обращения; этикетные формы обращения в официальной и неофициальной речевой ситуации; современные формулы обращения к незнакомому человеку; употребление формы «он»; 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соблюдение этикетных форм и устойчивых формул‚ принципов  этикетного  общения, лежащих в основе национального речевого этикета;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соблюдение русской этикетной вербальной и невербальной манеры общения;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использование в общении этикетных речевых тактик и приёмов‚ помогающих противостоять речевой агрессии;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использование при общении в электронной среде этики и русского речевого этикета;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соблюдение норм русского этикетного речевого поведения в ситуациях делового общения;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понимание активных процессов в русском речевом этикете;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b/>
          <w:sz w:val="24"/>
          <w:szCs w:val="24"/>
        </w:rPr>
        <w:t xml:space="preserve">соблюдение основных орфографических норм современного русского литературного </w:t>
      </w:r>
      <w:proofErr w:type="gramStart"/>
      <w:r w:rsidRPr="00FE0DE4">
        <w:rPr>
          <w:b/>
          <w:sz w:val="24"/>
          <w:szCs w:val="24"/>
        </w:rPr>
        <w:t>языка</w:t>
      </w:r>
      <w:r w:rsidRPr="00FE0DE4">
        <w:rPr>
          <w:sz w:val="24"/>
          <w:szCs w:val="24"/>
        </w:rPr>
        <w:t>(</w:t>
      </w:r>
      <w:proofErr w:type="gramEnd"/>
      <w:r w:rsidRPr="00FE0DE4">
        <w:rPr>
          <w:sz w:val="24"/>
          <w:szCs w:val="24"/>
        </w:rPr>
        <w:t>в рамках изученного в основном курсе);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b/>
          <w:sz w:val="24"/>
          <w:szCs w:val="24"/>
        </w:rPr>
        <w:t xml:space="preserve">соблюдение основных пунктуационных норм современного русского литературного </w:t>
      </w:r>
      <w:proofErr w:type="gramStart"/>
      <w:r w:rsidRPr="00FE0DE4">
        <w:rPr>
          <w:b/>
          <w:sz w:val="24"/>
          <w:szCs w:val="24"/>
        </w:rPr>
        <w:t>языки</w:t>
      </w:r>
      <w:r w:rsidRPr="00FE0DE4">
        <w:rPr>
          <w:sz w:val="24"/>
          <w:szCs w:val="24"/>
        </w:rPr>
        <w:t>(</w:t>
      </w:r>
      <w:proofErr w:type="gramEnd"/>
      <w:r w:rsidRPr="00FE0DE4">
        <w:rPr>
          <w:sz w:val="24"/>
          <w:szCs w:val="24"/>
        </w:rPr>
        <w:t>в рамках изученного в основном курсе);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 xml:space="preserve">использование толковых, в том числе мультимедийных, словарей для определения лексического значения слова, особенностей употребления; 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использование орфоэпических, в том числе мультимедийных, орфографических словарей для определения нормативного произношения слова; вариантов произношения;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 xml:space="preserve">использование словарей синонимов, антонимов‚ омонимов‚ </w:t>
      </w:r>
      <w:proofErr w:type="spellStart"/>
      <w:r w:rsidRPr="00FE0DE4">
        <w:rPr>
          <w:sz w:val="24"/>
          <w:szCs w:val="24"/>
        </w:rPr>
        <w:t>паронимовдля</w:t>
      </w:r>
      <w:proofErr w:type="spellEnd"/>
      <w:r w:rsidRPr="00FE0DE4">
        <w:rPr>
          <w:sz w:val="24"/>
          <w:szCs w:val="24"/>
        </w:rPr>
        <w:t xml:space="preserve"> уточнения значения слов, подбора к ним синонимов, антонимов‚ омонимов‚ паронимов, а также в процессе редактирования текста;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proofErr w:type="spellStart"/>
      <w:r w:rsidRPr="00FE0DE4">
        <w:rPr>
          <w:sz w:val="24"/>
          <w:szCs w:val="24"/>
        </w:rPr>
        <w:t>использованиеграмматических</w:t>
      </w:r>
      <w:proofErr w:type="spellEnd"/>
      <w:r w:rsidRPr="00FE0DE4">
        <w:rPr>
          <w:sz w:val="24"/>
          <w:szCs w:val="24"/>
        </w:rPr>
        <w:t xml:space="preserve"> </w:t>
      </w:r>
      <w:proofErr w:type="spellStart"/>
      <w:r w:rsidRPr="00FE0DE4">
        <w:rPr>
          <w:sz w:val="24"/>
          <w:szCs w:val="24"/>
        </w:rPr>
        <w:t>словарейи</w:t>
      </w:r>
      <w:proofErr w:type="spellEnd"/>
      <w:r w:rsidRPr="00FE0DE4">
        <w:rPr>
          <w:sz w:val="24"/>
          <w:szCs w:val="24"/>
        </w:rPr>
        <w:t xml:space="preserve"> справочников для уточнения нормы формообразования, словоизменения и построения словосочетания и предложения; опознавания вариантов грамматической нормы; в процессе редактирования текста;</w:t>
      </w:r>
    </w:p>
    <w:p w:rsidR="008D758C" w:rsidRPr="00FE0DE4" w:rsidRDefault="008D758C" w:rsidP="008D758C">
      <w:pPr>
        <w:pStyle w:val="ConsPlusNormal"/>
        <w:numPr>
          <w:ilvl w:val="0"/>
          <w:numId w:val="10"/>
        </w:numPr>
        <w:spacing w:line="276" w:lineRule="auto"/>
        <w:ind w:left="851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использование орфографических словарей и справочников по пунктуации для определения нормативного написания слов и постановки знаков препинания в письменной речи.</w:t>
      </w:r>
    </w:p>
    <w:p w:rsidR="008D758C" w:rsidRPr="00FE0DE4" w:rsidRDefault="008D758C" w:rsidP="008D758C">
      <w:pPr>
        <w:pStyle w:val="ConsPlusNormal"/>
        <w:spacing w:line="276" w:lineRule="auto"/>
        <w:ind w:firstLine="709"/>
        <w:jc w:val="both"/>
        <w:rPr>
          <w:b/>
          <w:sz w:val="24"/>
          <w:szCs w:val="24"/>
        </w:rPr>
      </w:pPr>
      <w:r w:rsidRPr="00FE0DE4">
        <w:rPr>
          <w:b/>
          <w:sz w:val="24"/>
          <w:szCs w:val="24"/>
        </w:rPr>
        <w:t xml:space="preserve">3.Совершенствование различных видов устной и письменной речевой деятельности (говорения и слушания, чтения и письма, общения при помощи </w:t>
      </w:r>
      <w:r w:rsidRPr="00FE0DE4">
        <w:rPr>
          <w:b/>
          <w:sz w:val="24"/>
          <w:szCs w:val="24"/>
        </w:rPr>
        <w:lastRenderedPageBreak/>
        <w:t>современных средств устной и письменной коммуникации):</w:t>
      </w:r>
    </w:p>
    <w:p w:rsidR="008D758C" w:rsidRPr="00FE0DE4" w:rsidRDefault="008D758C" w:rsidP="008D758C">
      <w:pPr>
        <w:pStyle w:val="ConsPlusNormal"/>
        <w:numPr>
          <w:ilvl w:val="0"/>
          <w:numId w:val="11"/>
        </w:numPr>
        <w:spacing w:line="276" w:lineRule="auto"/>
        <w:ind w:left="709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владение различными видами слушания (детальным, выборочным‚ ознакомительным, критическим‚ интерактивным) монологической речи, учебно-научных, художественных, публицистических текстов различных функционально-смысловых типов речи;</w:t>
      </w:r>
    </w:p>
    <w:p w:rsidR="008D758C" w:rsidRPr="00FE0DE4" w:rsidRDefault="008D758C" w:rsidP="008D758C">
      <w:pPr>
        <w:pStyle w:val="ConsPlusNormal"/>
        <w:numPr>
          <w:ilvl w:val="0"/>
          <w:numId w:val="11"/>
        </w:numPr>
        <w:spacing w:line="276" w:lineRule="auto"/>
        <w:ind w:left="709" w:hanging="425"/>
        <w:jc w:val="both"/>
        <w:rPr>
          <w:rFonts w:eastAsia="Calibri"/>
          <w:sz w:val="24"/>
          <w:szCs w:val="24"/>
        </w:rPr>
      </w:pPr>
      <w:r w:rsidRPr="00FE0DE4">
        <w:rPr>
          <w:sz w:val="24"/>
          <w:szCs w:val="24"/>
        </w:rPr>
        <w:t>владение различными видами чтения (просмотровым, ознакомительным, изучающим, поисковым) учебно-научных, художественных, публицистических текстов различных функционально-смысловых типов речи;</w:t>
      </w:r>
    </w:p>
    <w:p w:rsidR="008D758C" w:rsidRPr="00FE0DE4" w:rsidRDefault="008D758C" w:rsidP="008D758C">
      <w:pPr>
        <w:pStyle w:val="ConsPlusNormal"/>
        <w:numPr>
          <w:ilvl w:val="0"/>
          <w:numId w:val="11"/>
        </w:numPr>
        <w:spacing w:line="276" w:lineRule="auto"/>
        <w:ind w:left="709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умение дифференцировать и интегрировать информацию прочитанного и прослушанного текста: отделять главные факты от второстепенных; классифицировать фактический материал по определённому признаку; выделять наиболее существенные факты; устанавливать логическую связь между выявленными фактами;</w:t>
      </w:r>
    </w:p>
    <w:p w:rsidR="008D758C" w:rsidRPr="00FE0DE4" w:rsidRDefault="008D758C" w:rsidP="008D758C">
      <w:pPr>
        <w:pStyle w:val="ConsPlusNormal"/>
        <w:numPr>
          <w:ilvl w:val="0"/>
          <w:numId w:val="11"/>
        </w:numPr>
        <w:spacing w:line="276" w:lineRule="auto"/>
        <w:ind w:left="709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умение соотносить части прочитанного и прослушанного текста: устанавливать причинно-следственные отношения, логические связи между абзацами и частями текста и определять средства их выражения;  определять начало и конец темы; выявлять логический план текста;</w:t>
      </w:r>
    </w:p>
    <w:p w:rsidR="008D758C" w:rsidRPr="00FE0DE4" w:rsidRDefault="008D758C" w:rsidP="008D758C">
      <w:pPr>
        <w:pStyle w:val="ConsPlusNormal"/>
        <w:numPr>
          <w:ilvl w:val="0"/>
          <w:numId w:val="11"/>
        </w:numPr>
        <w:spacing w:line="276" w:lineRule="auto"/>
        <w:ind w:left="709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 xml:space="preserve">проведение анализа прослушанного или прочитанного текста с точки зрения его композиционных особенностей, количества </w:t>
      </w:r>
      <w:proofErr w:type="spellStart"/>
      <w:r w:rsidRPr="00FE0DE4">
        <w:rPr>
          <w:sz w:val="24"/>
          <w:szCs w:val="24"/>
        </w:rPr>
        <w:t>микротем</w:t>
      </w:r>
      <w:proofErr w:type="spellEnd"/>
      <w:r w:rsidRPr="00FE0DE4">
        <w:rPr>
          <w:sz w:val="24"/>
          <w:szCs w:val="24"/>
        </w:rPr>
        <w:t>; основных типов текстовых структур (индуктивные, дедуктивные, рамочные/ дедуктивно-индуктивные, стержневые/индуктивно-дедуктивные);</w:t>
      </w:r>
    </w:p>
    <w:p w:rsidR="008D758C" w:rsidRPr="00FE0DE4" w:rsidRDefault="008D758C" w:rsidP="008D758C">
      <w:pPr>
        <w:pStyle w:val="ConsPlusNormal"/>
        <w:numPr>
          <w:ilvl w:val="0"/>
          <w:numId w:val="11"/>
        </w:numPr>
        <w:spacing w:line="276" w:lineRule="auto"/>
        <w:ind w:left="709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владение умениями информационной переработки прослушанного или прочитанного текста; приёмами работы с заголовком текста, оглавлением, списком литературы, примечаниями и т.д.; основными способами и средствами получения, переработки и преобразования информации (аннотация, конспект); использование графиков, диаграмм, схем для представления информации;</w:t>
      </w:r>
    </w:p>
    <w:p w:rsidR="008D758C" w:rsidRPr="00FE0DE4" w:rsidRDefault="008D758C" w:rsidP="008D758C">
      <w:pPr>
        <w:pStyle w:val="ConsPlusNormal"/>
        <w:numPr>
          <w:ilvl w:val="0"/>
          <w:numId w:val="11"/>
        </w:numPr>
        <w:spacing w:line="276" w:lineRule="auto"/>
        <w:ind w:left="709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владение правилами информационной безопасности при общении в социальных сетях;</w:t>
      </w:r>
    </w:p>
    <w:p w:rsidR="008D758C" w:rsidRPr="00FE0DE4" w:rsidRDefault="008D758C" w:rsidP="008D758C">
      <w:pPr>
        <w:pStyle w:val="ConsPlusNormal"/>
        <w:numPr>
          <w:ilvl w:val="0"/>
          <w:numId w:val="11"/>
        </w:numPr>
        <w:spacing w:line="276" w:lineRule="auto"/>
        <w:ind w:left="709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 xml:space="preserve">уместное использование коммуникативных стратегий и тактик устного общения: убеждение, комплимент, уговаривание, похвала, </w:t>
      </w:r>
      <w:proofErr w:type="spellStart"/>
      <w:r w:rsidRPr="00FE0DE4">
        <w:rPr>
          <w:sz w:val="24"/>
          <w:szCs w:val="24"/>
        </w:rPr>
        <w:t>самопрезентация</w:t>
      </w:r>
      <w:proofErr w:type="spellEnd"/>
      <w:r w:rsidRPr="00FE0DE4">
        <w:rPr>
          <w:sz w:val="24"/>
          <w:szCs w:val="24"/>
        </w:rPr>
        <w:t>, просьба, принесение извинений, поздравление; и др., сохранение инициативы в диалоге, уклонение от инициативы, завершение диалога и др.</w:t>
      </w:r>
    </w:p>
    <w:p w:rsidR="008D758C" w:rsidRPr="00FE0DE4" w:rsidRDefault="008D758C" w:rsidP="008D758C">
      <w:pPr>
        <w:pStyle w:val="ConsPlusNormal"/>
        <w:numPr>
          <w:ilvl w:val="0"/>
          <w:numId w:val="11"/>
        </w:numPr>
        <w:spacing w:line="276" w:lineRule="auto"/>
        <w:ind w:left="709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участие в беседе, споре, владение правилами корректного речевого поведения в споре;</w:t>
      </w:r>
    </w:p>
    <w:p w:rsidR="008D758C" w:rsidRPr="00FE0DE4" w:rsidRDefault="008D758C" w:rsidP="008D758C">
      <w:pPr>
        <w:pStyle w:val="ConsPlusNormal"/>
        <w:numPr>
          <w:ilvl w:val="0"/>
          <w:numId w:val="11"/>
        </w:numPr>
        <w:spacing w:line="276" w:lineRule="auto"/>
        <w:ind w:left="709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умение строить устные учебно-научные сообщения (ответы на уроке) различных видов (ответ-анализ, ответ-обобщение, ответ-добавление, ответ-группировка), рецензию на проектную работу одноклассника, доклад; принимать участие в учебно-научной дискуссии;</w:t>
      </w:r>
    </w:p>
    <w:p w:rsidR="008D758C" w:rsidRPr="00FE0DE4" w:rsidRDefault="008D758C" w:rsidP="008D758C">
      <w:pPr>
        <w:pStyle w:val="ConsPlusNormal"/>
        <w:numPr>
          <w:ilvl w:val="0"/>
          <w:numId w:val="11"/>
        </w:numPr>
        <w:spacing w:line="276" w:lineRule="auto"/>
        <w:ind w:left="709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 xml:space="preserve">владение умениями учебно-делового общения: убеждения собеседника; побуждения собеседника к действию; информирования об объекте; объяснения сущности объекта; оценки; </w:t>
      </w:r>
    </w:p>
    <w:p w:rsidR="008D758C" w:rsidRPr="00FE0DE4" w:rsidRDefault="008D758C" w:rsidP="008D758C">
      <w:pPr>
        <w:pStyle w:val="ConsPlusNormal"/>
        <w:numPr>
          <w:ilvl w:val="0"/>
          <w:numId w:val="11"/>
        </w:numPr>
        <w:spacing w:line="276" w:lineRule="auto"/>
        <w:ind w:left="709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 xml:space="preserve">создание устных и письменных текстов описательного типа: определение, дефиниция, собственно описание, пояснение; </w:t>
      </w:r>
    </w:p>
    <w:p w:rsidR="008D758C" w:rsidRPr="00FE0DE4" w:rsidRDefault="008D758C" w:rsidP="008D758C">
      <w:pPr>
        <w:pStyle w:val="ConsPlusNormal"/>
        <w:numPr>
          <w:ilvl w:val="0"/>
          <w:numId w:val="11"/>
        </w:numPr>
        <w:spacing w:line="276" w:lineRule="auto"/>
        <w:ind w:left="709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 xml:space="preserve">создание устных и письменных текстов </w:t>
      </w:r>
      <w:proofErr w:type="spellStart"/>
      <w:r w:rsidRPr="00FE0DE4">
        <w:rPr>
          <w:sz w:val="24"/>
          <w:szCs w:val="24"/>
        </w:rPr>
        <w:t>аргументативного</w:t>
      </w:r>
      <w:proofErr w:type="spellEnd"/>
      <w:r w:rsidRPr="00FE0DE4">
        <w:rPr>
          <w:sz w:val="24"/>
          <w:szCs w:val="24"/>
        </w:rPr>
        <w:t xml:space="preserve"> типа (рассуждение, доказательство, объяснение) с использованием различных способов аргументации, </w:t>
      </w:r>
      <w:r w:rsidRPr="00FE0DE4">
        <w:rPr>
          <w:sz w:val="24"/>
          <w:szCs w:val="24"/>
        </w:rPr>
        <w:lastRenderedPageBreak/>
        <w:t xml:space="preserve">опровержения доводов оппонента (критика тезиса, критика аргументов, критика демонстрации); оценка причин неэффективной аргументации в учебно-научном общении; </w:t>
      </w:r>
    </w:p>
    <w:p w:rsidR="008D758C" w:rsidRPr="00FE0DE4" w:rsidRDefault="008D758C" w:rsidP="008D758C">
      <w:pPr>
        <w:pStyle w:val="ConsPlusNormal"/>
        <w:numPr>
          <w:ilvl w:val="0"/>
          <w:numId w:val="11"/>
        </w:numPr>
        <w:spacing w:line="276" w:lineRule="auto"/>
        <w:ind w:left="709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создание текста как результата проектной (исследовательской) деятельности; оформление реферата в письменной форме и представление его в устной форме;</w:t>
      </w:r>
    </w:p>
    <w:p w:rsidR="008D758C" w:rsidRPr="00FE0DE4" w:rsidRDefault="008D758C" w:rsidP="008D758C">
      <w:pPr>
        <w:pStyle w:val="ConsPlusNormal"/>
        <w:numPr>
          <w:ilvl w:val="0"/>
          <w:numId w:val="11"/>
        </w:numPr>
        <w:spacing w:line="276" w:lineRule="auto"/>
        <w:ind w:left="709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 xml:space="preserve">чтение, комплексный анализ и создание текстов публицистических </w:t>
      </w:r>
      <w:proofErr w:type="gramStart"/>
      <w:r w:rsidRPr="00FE0DE4">
        <w:rPr>
          <w:sz w:val="24"/>
          <w:szCs w:val="24"/>
        </w:rPr>
        <w:t>жанров(</w:t>
      </w:r>
      <w:proofErr w:type="gramEnd"/>
      <w:r w:rsidRPr="00FE0DE4">
        <w:rPr>
          <w:sz w:val="24"/>
          <w:szCs w:val="24"/>
        </w:rPr>
        <w:t>девиз, слоган, путевые записки, проблемный очерк; тексты рекламных объявлений);</w:t>
      </w:r>
    </w:p>
    <w:p w:rsidR="008D758C" w:rsidRPr="00FE0DE4" w:rsidRDefault="008D758C" w:rsidP="008D758C">
      <w:pPr>
        <w:pStyle w:val="ConsPlusNormal"/>
        <w:numPr>
          <w:ilvl w:val="0"/>
          <w:numId w:val="11"/>
        </w:numPr>
        <w:spacing w:line="276" w:lineRule="auto"/>
        <w:ind w:left="709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 xml:space="preserve">чтение, комплексный анализ и интерпретация текстов фольклора и художественных текстов или их фрагментов (народных и литературных сказок, рассказов, загадок, пословиц, притч и т.п.); определение </w:t>
      </w:r>
      <w:proofErr w:type="spellStart"/>
      <w:r w:rsidRPr="00FE0DE4">
        <w:rPr>
          <w:sz w:val="24"/>
          <w:szCs w:val="24"/>
        </w:rPr>
        <w:t>фактуальной</w:t>
      </w:r>
      <w:proofErr w:type="spellEnd"/>
      <w:r w:rsidRPr="00FE0DE4">
        <w:rPr>
          <w:sz w:val="24"/>
          <w:szCs w:val="24"/>
        </w:rPr>
        <w:t xml:space="preserve"> и подтекстовой информации текста, его сильных позиций; </w:t>
      </w:r>
    </w:p>
    <w:p w:rsidR="008D758C" w:rsidRPr="00FE0DE4" w:rsidRDefault="008D758C" w:rsidP="008D758C">
      <w:pPr>
        <w:pStyle w:val="ConsPlusNormal"/>
        <w:numPr>
          <w:ilvl w:val="0"/>
          <w:numId w:val="11"/>
        </w:numPr>
        <w:spacing w:line="276" w:lineRule="auto"/>
        <w:ind w:left="709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создание объявлений (в устной и письменной форме); деловых писем;</w:t>
      </w:r>
    </w:p>
    <w:p w:rsidR="008D758C" w:rsidRPr="00FE0DE4" w:rsidRDefault="008D758C" w:rsidP="008D758C">
      <w:pPr>
        <w:pStyle w:val="ConsPlusNormal"/>
        <w:numPr>
          <w:ilvl w:val="0"/>
          <w:numId w:val="11"/>
        </w:numPr>
        <w:spacing w:line="276" w:lineRule="auto"/>
        <w:ind w:left="709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оценивание устных и письменных речевых высказываний с точки зрения их эффективности, понимание основных причин коммуникативных неудач и объяснение их; оценивание собственной и чужой речи с точки зрения точного, уместного и выразительного словоупотребления;</w:t>
      </w:r>
    </w:p>
    <w:p w:rsidR="008D758C" w:rsidRPr="00FE0DE4" w:rsidRDefault="008D758C" w:rsidP="008D758C">
      <w:pPr>
        <w:pStyle w:val="ConsPlusNormal"/>
        <w:numPr>
          <w:ilvl w:val="0"/>
          <w:numId w:val="11"/>
        </w:numPr>
        <w:spacing w:line="276" w:lineRule="auto"/>
        <w:ind w:left="709" w:hanging="425"/>
        <w:jc w:val="both"/>
        <w:rPr>
          <w:sz w:val="24"/>
          <w:szCs w:val="24"/>
        </w:rPr>
      </w:pPr>
      <w:r w:rsidRPr="00FE0DE4">
        <w:rPr>
          <w:sz w:val="24"/>
          <w:szCs w:val="24"/>
        </w:rPr>
        <w:t>редактирование собственных текстов с целью совершенствования их содержания и формы; сопоставление чернового и отредактированного текстов.</w:t>
      </w:r>
    </w:p>
    <w:p w:rsidR="008D758C" w:rsidRPr="00FE0DE4" w:rsidRDefault="008D758C" w:rsidP="008D758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8D758C" w:rsidRPr="00FE0DE4" w:rsidRDefault="008D758C" w:rsidP="008D758C">
      <w:pPr>
        <w:spacing w:line="276" w:lineRule="auto"/>
        <w:ind w:firstLine="709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FE0DE4">
        <w:rPr>
          <w:rFonts w:ascii="Times New Roman" w:hAnsi="Times New Roman" w:cs="Times New Roman"/>
          <w:b/>
          <w:caps/>
          <w:sz w:val="24"/>
          <w:szCs w:val="24"/>
        </w:rPr>
        <w:t>Содержание учебного предмета</w:t>
      </w:r>
    </w:p>
    <w:p w:rsidR="008D758C" w:rsidRPr="00FE0DE4" w:rsidRDefault="008D758C" w:rsidP="008D758C">
      <w:pPr>
        <w:spacing w:line="276" w:lineRule="auto"/>
        <w:ind w:firstLine="709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FE0DE4">
        <w:rPr>
          <w:rFonts w:ascii="Times New Roman" w:hAnsi="Times New Roman" w:cs="Times New Roman"/>
          <w:b/>
          <w:caps/>
          <w:sz w:val="24"/>
          <w:szCs w:val="24"/>
        </w:rPr>
        <w:t>«РОДНОЙ (Русский) язык»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5 КЛАСС (</w:t>
      </w:r>
      <w:r w:rsidR="001C1BBB">
        <w:rPr>
          <w:rFonts w:ascii="Times New Roman" w:hAnsi="Times New Roman" w:cs="Times New Roman"/>
          <w:b/>
          <w:sz w:val="24"/>
          <w:szCs w:val="24"/>
        </w:rPr>
        <w:t>68</w:t>
      </w:r>
      <w:r w:rsidRPr="00FE0DE4">
        <w:rPr>
          <w:rFonts w:ascii="Times New Roman" w:hAnsi="Times New Roman" w:cs="Times New Roman"/>
          <w:b/>
          <w:sz w:val="24"/>
          <w:szCs w:val="24"/>
        </w:rPr>
        <w:t xml:space="preserve"> ч)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Раздел 1. Язык и культура (20 ч).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Русский язык – национальный язык русского народа.</w:t>
      </w:r>
      <w:r w:rsidRPr="00FE0DE4">
        <w:rPr>
          <w:rFonts w:ascii="Times New Roman" w:hAnsi="Times New Roman" w:cs="Times New Roman"/>
          <w:sz w:val="24"/>
          <w:szCs w:val="24"/>
        </w:rPr>
        <w:t xml:space="preserve"> Роль родного языка в жизни человека. Русский язык в жизни общества и государства. Бережное отношение к родному языку как одно из необходимых качеств современного культурного человека. </w:t>
      </w:r>
      <w:r w:rsidRPr="00FE0DE4">
        <w:rPr>
          <w:rFonts w:ascii="Times New Roman" w:eastAsia="Calibri" w:hAnsi="Times New Roman" w:cs="Times New Roman"/>
          <w:sz w:val="24"/>
          <w:szCs w:val="24"/>
        </w:rPr>
        <w:t>Русский язык – язык русской художественной литературы.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 xml:space="preserve">Язык как зеркало национальной </w:t>
      </w:r>
      <w:proofErr w:type="spellStart"/>
      <w:proofErr w:type="gramStart"/>
      <w:r w:rsidRPr="00FE0DE4">
        <w:rPr>
          <w:rFonts w:ascii="Times New Roman" w:hAnsi="Times New Roman" w:cs="Times New Roman"/>
          <w:b/>
          <w:sz w:val="24"/>
          <w:szCs w:val="24"/>
        </w:rPr>
        <w:t>культуры.</w:t>
      </w:r>
      <w:r w:rsidRPr="00FE0DE4">
        <w:rPr>
          <w:rFonts w:ascii="Times New Roman" w:eastAsia="Calibri" w:hAnsi="Times New Roman" w:cs="Times New Roman"/>
          <w:sz w:val="24"/>
          <w:szCs w:val="24"/>
        </w:rPr>
        <w:t>Слово</w:t>
      </w:r>
      <w:proofErr w:type="spellEnd"/>
      <w:proofErr w:type="gramEnd"/>
      <w:r w:rsidRPr="00FE0DE4">
        <w:rPr>
          <w:rFonts w:ascii="Times New Roman" w:eastAsia="Calibri" w:hAnsi="Times New Roman" w:cs="Times New Roman"/>
          <w:sz w:val="24"/>
          <w:szCs w:val="24"/>
        </w:rPr>
        <w:t xml:space="preserve"> как хранилище материальной и духовной культуры народа</w:t>
      </w:r>
      <w:r w:rsidRPr="00FE0DE4">
        <w:rPr>
          <w:rFonts w:ascii="Times New Roman" w:hAnsi="Times New Roman" w:cs="Times New Roman"/>
          <w:sz w:val="24"/>
          <w:szCs w:val="24"/>
        </w:rPr>
        <w:t xml:space="preserve">. Слова, обозначающие предметы и явления традиционного русского быта (национальную одежду, пищу, игры, народные танцы и т.п.), слова с национально-культурным компонентом значения (символика числа, цвета и т.п.), народно-поэтические символы, народно-поэтические эпитеты (за тридевять земель, цветущая калина – девушка, тучи – несчастья, полынь, веретено, ясный сокол, красна девица, рόдный батюшка), прецедентные имена (Илья Муромец, Василиса Прекрасная, Иван-Царевич, сивка-бурка, жар-птица, и т.п.) в русских народных и литературных сказках, народных песнях, былинах, художественной литературе. 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Крылатые слова и выражения</w:t>
      </w:r>
      <w:r w:rsidRPr="00FE0DE4">
        <w:rPr>
          <w:rFonts w:ascii="Times New Roman" w:hAnsi="Times New Roman" w:cs="Times New Roman"/>
          <w:sz w:val="24"/>
          <w:szCs w:val="24"/>
        </w:rPr>
        <w:t xml:space="preserve"> (прецедентные тексты) из русских народных и литературных сказок (битый небитого везёт; по щучьему велению; сказка про белого бычка; ни в сказке сказать, ни пером описать; при царе Горохе; золотая рыбка; а ткачиха с поварихой, с сватьей бабой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Бобарихойи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др.), источники, значение и употребление в современных ситуациях речевого общения. Русские пословицы и поговорки как воплощение опыта, наблюдений, оценок, народного ума и особенностей национальной культуры народа. Загадки. Метафоричность русской загадки.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eastAsia="Calibri" w:hAnsi="Times New Roman" w:cs="Times New Roman"/>
          <w:b/>
          <w:sz w:val="24"/>
          <w:szCs w:val="24"/>
        </w:rPr>
        <w:t>Краткая история русской письменности.</w:t>
      </w:r>
      <w:r w:rsidRPr="00FE0DE4">
        <w:rPr>
          <w:rFonts w:ascii="Times New Roman" w:eastAsia="Calibri" w:hAnsi="Times New Roman" w:cs="Times New Roman"/>
          <w:sz w:val="24"/>
          <w:szCs w:val="24"/>
        </w:rPr>
        <w:t xml:space="preserve"> Создание славянского алфавита.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Особенности русской интонации, темпа </w:t>
      </w:r>
      <w:proofErr w:type="spellStart"/>
      <w:r w:rsidRPr="00FE0DE4">
        <w:rPr>
          <w:rFonts w:ascii="Times New Roman" w:hAnsi="Times New Roman" w:cs="Times New Roman"/>
          <w:b/>
          <w:sz w:val="24"/>
          <w:szCs w:val="24"/>
        </w:rPr>
        <w:t>речипо</w:t>
      </w:r>
      <w:proofErr w:type="spellEnd"/>
      <w:r w:rsidRPr="00FE0DE4">
        <w:rPr>
          <w:rFonts w:ascii="Times New Roman" w:hAnsi="Times New Roman" w:cs="Times New Roman"/>
          <w:b/>
          <w:sz w:val="24"/>
          <w:szCs w:val="24"/>
        </w:rPr>
        <w:t xml:space="preserve"> сравнению с другими языками.</w:t>
      </w:r>
      <w:r w:rsidRPr="00FE0DE4">
        <w:rPr>
          <w:rFonts w:ascii="Times New Roman" w:hAnsi="Times New Roman" w:cs="Times New Roman"/>
          <w:sz w:val="24"/>
          <w:szCs w:val="24"/>
        </w:rPr>
        <w:t xml:space="preserve"> Особенности жестов и мимики в русской речи, отражение их в устойчивых выражениях (фразеологизмах) (надуть щёки, вытягивать шею, всплеснуть руками и др.) в сравнении с языком жестов других народов. 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Слова с суффиксами субъективной оценки как изобразительное средство.</w:t>
      </w:r>
      <w:r w:rsidRPr="00FE0DE4">
        <w:rPr>
          <w:rFonts w:ascii="Times New Roman" w:hAnsi="Times New Roman" w:cs="Times New Roman"/>
          <w:sz w:val="24"/>
          <w:szCs w:val="24"/>
        </w:rPr>
        <w:t xml:space="preserve"> Уменьшительно-ласкательные формы как средство выражения задушевности и иронии. Особенности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 xml:space="preserve">Ознакомление с историей и этимологией некоторых слов.  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FE0DE4">
        <w:rPr>
          <w:rFonts w:ascii="Times New Roman" w:eastAsia="Calibri" w:hAnsi="Times New Roman" w:cs="Times New Roman"/>
          <w:b/>
          <w:sz w:val="24"/>
          <w:szCs w:val="24"/>
        </w:rPr>
        <w:t>Слово как хранилище материальной и духовной культуры народа.</w:t>
      </w:r>
      <w:r w:rsidRPr="00FE0DE4">
        <w:rPr>
          <w:rFonts w:ascii="Times New Roman" w:eastAsia="Calibri" w:hAnsi="Times New Roman" w:cs="Times New Roman"/>
          <w:sz w:val="24"/>
          <w:szCs w:val="24"/>
        </w:rPr>
        <w:t xml:space="preserve"> Национальная специфика слов с живой внутренней формой (черника, голубика, земляника, рыжик). Метафоры общеязыковые и художественные, их национально-культурная специфика. Метафора, олицетворение, эпитет как изобразительные средства. </w:t>
      </w:r>
      <w:proofErr w:type="spellStart"/>
      <w:r w:rsidRPr="00FE0DE4">
        <w:rPr>
          <w:rFonts w:ascii="Times New Roman" w:eastAsia="Calibri" w:hAnsi="Times New Roman" w:cs="Times New Roman"/>
          <w:sz w:val="24"/>
          <w:szCs w:val="24"/>
        </w:rPr>
        <w:t>Поэтизмы</w:t>
      </w:r>
      <w:proofErr w:type="spellEnd"/>
      <w:r w:rsidRPr="00FE0DE4">
        <w:rPr>
          <w:rFonts w:ascii="Times New Roman" w:eastAsia="Calibri" w:hAnsi="Times New Roman" w:cs="Times New Roman"/>
          <w:sz w:val="24"/>
          <w:szCs w:val="24"/>
        </w:rPr>
        <w:t xml:space="preserve"> и слова-</w:t>
      </w:r>
      <w:proofErr w:type="spellStart"/>
      <w:proofErr w:type="gramStart"/>
      <w:r w:rsidRPr="00FE0DE4">
        <w:rPr>
          <w:rFonts w:ascii="Times New Roman" w:eastAsia="Calibri" w:hAnsi="Times New Roman" w:cs="Times New Roman"/>
          <w:sz w:val="24"/>
          <w:szCs w:val="24"/>
        </w:rPr>
        <w:t>символы,обладающие</w:t>
      </w:r>
      <w:proofErr w:type="spellEnd"/>
      <w:proofErr w:type="gramEnd"/>
      <w:r w:rsidRPr="00FE0DE4">
        <w:rPr>
          <w:rFonts w:ascii="Times New Roman" w:eastAsia="Calibri" w:hAnsi="Times New Roman" w:cs="Times New Roman"/>
          <w:sz w:val="24"/>
          <w:szCs w:val="24"/>
        </w:rPr>
        <w:t xml:space="preserve"> традиционной метафорической </w:t>
      </w:r>
      <w:proofErr w:type="spellStart"/>
      <w:r w:rsidRPr="00FE0DE4">
        <w:rPr>
          <w:rFonts w:ascii="Times New Roman" w:eastAsia="Calibri" w:hAnsi="Times New Roman" w:cs="Times New Roman"/>
          <w:sz w:val="24"/>
          <w:szCs w:val="24"/>
        </w:rPr>
        <w:t>образностью,в</w:t>
      </w:r>
      <w:proofErr w:type="spellEnd"/>
      <w:r w:rsidRPr="00FE0DE4">
        <w:rPr>
          <w:rFonts w:ascii="Times New Roman" w:eastAsia="Calibri" w:hAnsi="Times New Roman" w:cs="Times New Roman"/>
          <w:sz w:val="24"/>
          <w:szCs w:val="24"/>
        </w:rPr>
        <w:t xml:space="preserve"> поэтической речи.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FE0DE4">
        <w:rPr>
          <w:rFonts w:ascii="Times New Roman" w:eastAsia="Calibri" w:hAnsi="Times New Roman" w:cs="Times New Roman"/>
          <w:b/>
          <w:sz w:val="24"/>
          <w:szCs w:val="24"/>
        </w:rPr>
        <w:t xml:space="preserve">Слова со специфическим оценочно-характеризующим </w:t>
      </w:r>
      <w:proofErr w:type="spellStart"/>
      <w:proofErr w:type="gramStart"/>
      <w:r w:rsidRPr="00FE0DE4">
        <w:rPr>
          <w:rFonts w:ascii="Times New Roman" w:eastAsia="Calibri" w:hAnsi="Times New Roman" w:cs="Times New Roman"/>
          <w:b/>
          <w:sz w:val="24"/>
          <w:szCs w:val="24"/>
        </w:rPr>
        <w:t>значением.</w:t>
      </w:r>
      <w:r w:rsidRPr="00FE0DE4">
        <w:rPr>
          <w:rFonts w:ascii="Times New Roman" w:eastAsia="Calibri" w:hAnsi="Times New Roman" w:cs="Times New Roman"/>
          <w:sz w:val="24"/>
          <w:szCs w:val="24"/>
        </w:rPr>
        <w:t>Связь</w:t>
      </w:r>
      <w:proofErr w:type="spellEnd"/>
      <w:proofErr w:type="gramEnd"/>
      <w:r w:rsidRPr="00FE0DE4">
        <w:rPr>
          <w:rFonts w:ascii="Times New Roman" w:eastAsia="Calibri" w:hAnsi="Times New Roman" w:cs="Times New Roman"/>
          <w:sz w:val="24"/>
          <w:szCs w:val="24"/>
        </w:rPr>
        <w:t xml:space="preserve"> определённых наименований с некоторыми качествами, эмоциональными состояниями и т.п. человека (барышня – об изнеженной, избалованной девушке; сухарь – о сухом, неотзывчивом человеке; сорока – о болтливой женщине и т.п., лиса – хитрая для русских, но мудрая для эскимосов; змея – злая, коварная для русских, символ долголетия, мудрости – в тюркских языках и т.п.).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Русские имена.</w:t>
      </w:r>
      <w:r w:rsidRPr="00FE0DE4">
        <w:rPr>
          <w:rFonts w:ascii="Times New Roman" w:hAnsi="Times New Roman" w:cs="Times New Roman"/>
          <w:sz w:val="24"/>
          <w:szCs w:val="24"/>
        </w:rPr>
        <w:t xml:space="preserve"> Имена исконные и заимствованные, краткие сведения по их этимологии. Имена, которые не являются исконно русскими, но воспринимаются как таковые. Имена традиционные и новые. Имена популярные и устаревшие. Имена с устаревшей социальной окраской. Имена, входящие в состав пословиц и поговорок, и имеющие в силу этого определённую стилистическую окраску.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Общеизвестные старинные русские города.</w:t>
      </w:r>
      <w:r w:rsidRPr="00FE0DE4">
        <w:rPr>
          <w:rFonts w:ascii="Times New Roman" w:hAnsi="Times New Roman" w:cs="Times New Roman"/>
          <w:sz w:val="24"/>
          <w:szCs w:val="24"/>
        </w:rPr>
        <w:t xml:space="preserve"> Происхождение их названий. 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Раздел 2. Культура речи (20 час).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Основные орфоэпические нормы</w:t>
      </w:r>
      <w:r w:rsidRPr="00FE0DE4">
        <w:rPr>
          <w:rFonts w:ascii="Times New Roman" w:hAnsi="Times New Roman" w:cs="Times New Roman"/>
          <w:sz w:val="24"/>
          <w:szCs w:val="24"/>
        </w:rPr>
        <w:t xml:space="preserve"> современного русского литературного </w:t>
      </w:r>
      <w:proofErr w:type="spellStart"/>
      <w:proofErr w:type="gramStart"/>
      <w:r w:rsidRPr="00FE0DE4">
        <w:rPr>
          <w:rFonts w:ascii="Times New Roman" w:hAnsi="Times New Roman" w:cs="Times New Roman"/>
          <w:sz w:val="24"/>
          <w:szCs w:val="24"/>
        </w:rPr>
        <w:t>языка.Понятие</w:t>
      </w:r>
      <w:proofErr w:type="spellEnd"/>
      <w:proofErr w:type="gramEnd"/>
      <w:r w:rsidRPr="00FE0DE4">
        <w:rPr>
          <w:rFonts w:ascii="Times New Roman" w:hAnsi="Times New Roman" w:cs="Times New Roman"/>
          <w:sz w:val="24"/>
          <w:szCs w:val="24"/>
        </w:rPr>
        <w:t xml:space="preserve"> о варианте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нормы.Равноправные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и допустимые варианты произношения. Нерекомендуемые и неправильные варианты произношения. Запретительные пометы в орфоэпических словарях.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Постоянное и подвижное ударение в именах существительных; именах прилагательных, глаголах.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Омографы: ударение как маркёр смысла слова</w:t>
      </w:r>
      <w:r w:rsidRPr="00FE0DE4">
        <w:rPr>
          <w:rFonts w:ascii="Times New Roman" w:hAnsi="Times New Roman" w:cs="Times New Roman"/>
          <w:i/>
          <w:sz w:val="24"/>
          <w:szCs w:val="24"/>
        </w:rPr>
        <w:t xml:space="preserve">: </w:t>
      </w:r>
      <w:proofErr w:type="spellStart"/>
      <w:r w:rsidRPr="00FE0DE4">
        <w:rPr>
          <w:rFonts w:ascii="Times New Roman" w:hAnsi="Times New Roman" w:cs="Times New Roman"/>
          <w:i/>
          <w:sz w:val="24"/>
          <w:szCs w:val="24"/>
        </w:rPr>
        <w:t>пАрить</w:t>
      </w:r>
      <w:proofErr w:type="spellEnd"/>
      <w:r w:rsidRPr="00FE0DE4">
        <w:rPr>
          <w:rFonts w:ascii="Times New Roman" w:hAnsi="Times New Roman" w:cs="Times New Roman"/>
          <w:i/>
          <w:sz w:val="24"/>
          <w:szCs w:val="24"/>
        </w:rPr>
        <w:t xml:space="preserve"> — </w:t>
      </w:r>
      <w:proofErr w:type="spellStart"/>
      <w:r w:rsidRPr="00FE0DE4">
        <w:rPr>
          <w:rFonts w:ascii="Times New Roman" w:hAnsi="Times New Roman" w:cs="Times New Roman"/>
          <w:i/>
          <w:sz w:val="24"/>
          <w:szCs w:val="24"/>
        </w:rPr>
        <w:t>парИть</w:t>
      </w:r>
      <w:proofErr w:type="spellEnd"/>
      <w:r w:rsidRPr="00FE0DE4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FE0DE4">
        <w:rPr>
          <w:rFonts w:ascii="Times New Roman" w:hAnsi="Times New Roman" w:cs="Times New Roman"/>
          <w:i/>
          <w:sz w:val="24"/>
          <w:szCs w:val="24"/>
        </w:rPr>
        <w:t>рОжки</w:t>
      </w:r>
      <w:proofErr w:type="spellEnd"/>
      <w:r w:rsidRPr="00FE0DE4">
        <w:rPr>
          <w:rFonts w:ascii="Times New Roman" w:hAnsi="Times New Roman" w:cs="Times New Roman"/>
          <w:i/>
          <w:sz w:val="24"/>
          <w:szCs w:val="24"/>
        </w:rPr>
        <w:t xml:space="preserve"> — </w:t>
      </w:r>
      <w:proofErr w:type="spellStart"/>
      <w:r w:rsidRPr="00FE0DE4">
        <w:rPr>
          <w:rFonts w:ascii="Times New Roman" w:hAnsi="Times New Roman" w:cs="Times New Roman"/>
          <w:i/>
          <w:sz w:val="24"/>
          <w:szCs w:val="24"/>
        </w:rPr>
        <w:t>рожкИ</w:t>
      </w:r>
      <w:proofErr w:type="spellEnd"/>
      <w:r w:rsidRPr="00FE0DE4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FE0DE4">
        <w:rPr>
          <w:rFonts w:ascii="Times New Roman" w:hAnsi="Times New Roman" w:cs="Times New Roman"/>
          <w:i/>
          <w:sz w:val="24"/>
          <w:szCs w:val="24"/>
        </w:rPr>
        <w:t>пОлки</w:t>
      </w:r>
      <w:proofErr w:type="spellEnd"/>
      <w:r w:rsidRPr="00FE0DE4">
        <w:rPr>
          <w:rFonts w:ascii="Times New Roman" w:hAnsi="Times New Roman" w:cs="Times New Roman"/>
          <w:i/>
          <w:sz w:val="24"/>
          <w:szCs w:val="24"/>
        </w:rPr>
        <w:t xml:space="preserve"> — </w:t>
      </w:r>
      <w:proofErr w:type="spellStart"/>
      <w:r w:rsidRPr="00FE0DE4">
        <w:rPr>
          <w:rFonts w:ascii="Times New Roman" w:hAnsi="Times New Roman" w:cs="Times New Roman"/>
          <w:i/>
          <w:sz w:val="24"/>
          <w:szCs w:val="24"/>
        </w:rPr>
        <w:t>полкИ</w:t>
      </w:r>
      <w:proofErr w:type="spellEnd"/>
      <w:r w:rsidRPr="00FE0DE4">
        <w:rPr>
          <w:rFonts w:ascii="Times New Roman" w:hAnsi="Times New Roman" w:cs="Times New Roman"/>
          <w:i/>
          <w:sz w:val="24"/>
          <w:szCs w:val="24"/>
        </w:rPr>
        <w:t xml:space="preserve">, Атлас — </w:t>
      </w:r>
      <w:proofErr w:type="spellStart"/>
      <w:r w:rsidRPr="00FE0DE4">
        <w:rPr>
          <w:rFonts w:ascii="Times New Roman" w:hAnsi="Times New Roman" w:cs="Times New Roman"/>
          <w:i/>
          <w:sz w:val="24"/>
          <w:szCs w:val="24"/>
        </w:rPr>
        <w:t>атлАс</w:t>
      </w:r>
      <w:proofErr w:type="spellEnd"/>
      <w:r w:rsidRPr="00FE0DE4">
        <w:rPr>
          <w:rFonts w:ascii="Times New Roman" w:hAnsi="Times New Roman" w:cs="Times New Roman"/>
          <w:i/>
          <w:sz w:val="24"/>
          <w:szCs w:val="24"/>
        </w:rPr>
        <w:t>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Произносительные варианты орфоэпической нормы: (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було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>[ч</w:t>
      </w:r>
      <w:proofErr w:type="gramStart"/>
      <w:r w:rsidRPr="00FE0DE4">
        <w:rPr>
          <w:rFonts w:ascii="Times New Roman" w:hAnsi="Times New Roman" w:cs="Times New Roman"/>
          <w:sz w:val="24"/>
          <w:szCs w:val="24"/>
        </w:rPr>
        <w:t>’]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ная</w:t>
      </w:r>
      <w:proofErr w:type="spellEnd"/>
      <w:proofErr w:type="gramEnd"/>
      <w:r w:rsidRPr="00FE0DE4">
        <w:rPr>
          <w:rFonts w:ascii="Times New Roman" w:hAnsi="Times New Roman" w:cs="Times New Roman"/>
          <w:sz w:val="24"/>
          <w:szCs w:val="24"/>
        </w:rPr>
        <w:t xml:space="preserve"> —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було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>[ш]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ная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>, же[н’]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щина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— же[н]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щина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>, до[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жд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>]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ём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— до[ж’]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ём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и под.).Произносительные варианты на уровне словосочетаний (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микроволнОвая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печь –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микровОлновая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терапия).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Роль звукописи в художественном тексте.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 xml:space="preserve">Основные лексические нормы современного русского литературного языка. </w:t>
      </w:r>
      <w:r w:rsidRPr="00FE0DE4">
        <w:rPr>
          <w:rFonts w:ascii="Times New Roman" w:hAnsi="Times New Roman" w:cs="Times New Roman"/>
          <w:sz w:val="24"/>
          <w:szCs w:val="24"/>
        </w:rPr>
        <w:t>Основные нормы словоупотребления: правильность выбора слова, максимально соответствующего обозначаемому им предмету или явлению реальной действительности.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Лексические нормы употребления имён существительных, прилагательных,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глаголовв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современном русском литературном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языке.Стилистические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варианты нормы </w:t>
      </w:r>
      <w:r w:rsidRPr="00FE0DE4">
        <w:rPr>
          <w:rFonts w:ascii="Times New Roman" w:hAnsi="Times New Roman" w:cs="Times New Roman"/>
          <w:sz w:val="24"/>
          <w:szCs w:val="24"/>
        </w:rPr>
        <w:lastRenderedPageBreak/>
        <w:t xml:space="preserve">(книжный, общеупотребительный‚ разговорный и просторечный) употребления имён существительных, прилагательных, глаголов в речи(кинофильм — кинокартина — кино – кинолента, интернациональный — международный, экспорт — вывоз, импорт — ввоз‚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блато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— болото,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брещи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— беречь, шлем — шелом, краткий — короткий, беспрестанный —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бесперестанный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‚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глаголить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– говорить – сказать – брякнуть).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 xml:space="preserve">Основные грамматические нормы современного русского литературного языка. </w:t>
      </w:r>
      <w:r w:rsidRPr="00FE0DE4">
        <w:rPr>
          <w:rFonts w:ascii="Times New Roman" w:hAnsi="Times New Roman" w:cs="Times New Roman"/>
          <w:sz w:val="24"/>
          <w:szCs w:val="24"/>
        </w:rPr>
        <w:t>Категория рода: род заимствованных несклоняемых имен существительных (</w:t>
      </w:r>
      <w:r w:rsidRPr="00FE0DE4">
        <w:rPr>
          <w:rFonts w:ascii="Times New Roman" w:hAnsi="Times New Roman" w:cs="Times New Roman"/>
          <w:i/>
          <w:sz w:val="24"/>
          <w:szCs w:val="24"/>
        </w:rPr>
        <w:t>шимпанзе, колибри, евро, авеню, салями, коммюнике</w:t>
      </w:r>
      <w:r w:rsidRPr="00FE0DE4">
        <w:rPr>
          <w:rFonts w:ascii="Times New Roman" w:hAnsi="Times New Roman" w:cs="Times New Roman"/>
          <w:sz w:val="24"/>
          <w:szCs w:val="24"/>
        </w:rPr>
        <w:t>); род сложных существительных (плащ-палатка, диван-кровать, музей-квартира</w:t>
      </w:r>
      <w:proofErr w:type="gramStart"/>
      <w:r w:rsidRPr="00FE0DE4">
        <w:rPr>
          <w:rFonts w:ascii="Times New Roman" w:hAnsi="Times New Roman" w:cs="Times New Roman"/>
          <w:sz w:val="24"/>
          <w:szCs w:val="24"/>
        </w:rPr>
        <w:t>);род</w:t>
      </w:r>
      <w:proofErr w:type="gramEnd"/>
      <w:r w:rsidRPr="00FE0DE4">
        <w:rPr>
          <w:rFonts w:ascii="Times New Roman" w:hAnsi="Times New Roman" w:cs="Times New Roman"/>
          <w:sz w:val="24"/>
          <w:szCs w:val="24"/>
        </w:rPr>
        <w:t xml:space="preserve"> имен собственных (географических названий);род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аббревиатур.Нормативные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и ненормативные формы употребления имён существительных.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Формы существительных мужского рода множественного числа с окончаниями </w:t>
      </w:r>
      <w:r w:rsidRPr="00FE0DE4">
        <w:rPr>
          <w:rFonts w:ascii="Times New Roman" w:hAnsi="Times New Roman" w:cs="Times New Roman"/>
          <w:i/>
          <w:sz w:val="24"/>
          <w:szCs w:val="24"/>
        </w:rPr>
        <w:t>–а(-я), -ы(и)</w:t>
      </w:r>
      <w:r w:rsidRPr="00FE0DE4">
        <w:rPr>
          <w:rFonts w:ascii="Times New Roman" w:hAnsi="Times New Roman" w:cs="Times New Roman"/>
          <w:sz w:val="24"/>
          <w:szCs w:val="24"/>
        </w:rPr>
        <w:t xml:space="preserve">‚ различающиеся по смыслу: </w:t>
      </w:r>
      <w:r w:rsidRPr="00FE0DE4">
        <w:rPr>
          <w:rFonts w:ascii="Times New Roman" w:hAnsi="Times New Roman" w:cs="Times New Roman"/>
          <w:i/>
          <w:sz w:val="24"/>
          <w:szCs w:val="24"/>
        </w:rPr>
        <w:t>корпуса</w:t>
      </w:r>
      <w:r w:rsidRPr="00FE0DE4">
        <w:rPr>
          <w:rFonts w:ascii="Times New Roman" w:hAnsi="Times New Roman" w:cs="Times New Roman"/>
          <w:sz w:val="24"/>
          <w:szCs w:val="24"/>
        </w:rPr>
        <w:t xml:space="preserve"> (здания, войсковые соединения) – </w:t>
      </w:r>
      <w:r w:rsidRPr="00FE0DE4">
        <w:rPr>
          <w:rFonts w:ascii="Times New Roman" w:hAnsi="Times New Roman" w:cs="Times New Roman"/>
          <w:i/>
          <w:sz w:val="24"/>
          <w:szCs w:val="24"/>
        </w:rPr>
        <w:t>корпусы</w:t>
      </w:r>
      <w:r w:rsidRPr="00FE0DE4">
        <w:rPr>
          <w:rFonts w:ascii="Times New Roman" w:hAnsi="Times New Roman" w:cs="Times New Roman"/>
          <w:sz w:val="24"/>
          <w:szCs w:val="24"/>
        </w:rPr>
        <w:t xml:space="preserve"> (туловища); </w:t>
      </w:r>
      <w:r w:rsidRPr="00FE0DE4">
        <w:rPr>
          <w:rFonts w:ascii="Times New Roman" w:hAnsi="Times New Roman" w:cs="Times New Roman"/>
          <w:i/>
          <w:sz w:val="24"/>
          <w:szCs w:val="24"/>
        </w:rPr>
        <w:t>образа</w:t>
      </w:r>
      <w:r w:rsidRPr="00FE0DE4">
        <w:rPr>
          <w:rFonts w:ascii="Times New Roman" w:hAnsi="Times New Roman" w:cs="Times New Roman"/>
          <w:sz w:val="24"/>
          <w:szCs w:val="24"/>
        </w:rPr>
        <w:t xml:space="preserve"> (иконы) – </w:t>
      </w:r>
      <w:r w:rsidRPr="00FE0DE4">
        <w:rPr>
          <w:rFonts w:ascii="Times New Roman" w:hAnsi="Times New Roman" w:cs="Times New Roman"/>
          <w:i/>
          <w:sz w:val="24"/>
          <w:szCs w:val="24"/>
        </w:rPr>
        <w:t>образы</w:t>
      </w:r>
      <w:r w:rsidRPr="00FE0DE4">
        <w:rPr>
          <w:rFonts w:ascii="Times New Roman" w:hAnsi="Times New Roman" w:cs="Times New Roman"/>
          <w:sz w:val="24"/>
          <w:szCs w:val="24"/>
        </w:rPr>
        <w:t xml:space="preserve"> (литературные); </w:t>
      </w:r>
      <w:r w:rsidRPr="00FE0DE4">
        <w:rPr>
          <w:rFonts w:ascii="Times New Roman" w:hAnsi="Times New Roman" w:cs="Times New Roman"/>
          <w:i/>
          <w:sz w:val="24"/>
          <w:szCs w:val="24"/>
        </w:rPr>
        <w:t>кондуктора</w:t>
      </w:r>
      <w:r w:rsidRPr="00FE0DE4">
        <w:rPr>
          <w:rFonts w:ascii="Times New Roman" w:hAnsi="Times New Roman" w:cs="Times New Roman"/>
          <w:sz w:val="24"/>
          <w:szCs w:val="24"/>
        </w:rPr>
        <w:t xml:space="preserve"> (работники транспорта) – </w:t>
      </w:r>
      <w:r w:rsidRPr="00FE0DE4">
        <w:rPr>
          <w:rFonts w:ascii="Times New Roman" w:hAnsi="Times New Roman" w:cs="Times New Roman"/>
          <w:i/>
          <w:sz w:val="24"/>
          <w:szCs w:val="24"/>
        </w:rPr>
        <w:t>кондукторы</w:t>
      </w:r>
      <w:r w:rsidRPr="00FE0DE4">
        <w:rPr>
          <w:rFonts w:ascii="Times New Roman" w:hAnsi="Times New Roman" w:cs="Times New Roman"/>
          <w:sz w:val="24"/>
          <w:szCs w:val="24"/>
        </w:rPr>
        <w:t xml:space="preserve"> (приспособление в технике); </w:t>
      </w:r>
      <w:r w:rsidRPr="00FE0DE4">
        <w:rPr>
          <w:rFonts w:ascii="Times New Roman" w:hAnsi="Times New Roman" w:cs="Times New Roman"/>
          <w:i/>
          <w:sz w:val="24"/>
          <w:szCs w:val="24"/>
        </w:rPr>
        <w:t>меха</w:t>
      </w:r>
      <w:r w:rsidRPr="00FE0DE4">
        <w:rPr>
          <w:rFonts w:ascii="Times New Roman" w:hAnsi="Times New Roman" w:cs="Times New Roman"/>
          <w:sz w:val="24"/>
          <w:szCs w:val="24"/>
        </w:rPr>
        <w:t xml:space="preserve"> (выделанные шкуры) – </w:t>
      </w:r>
      <w:r w:rsidRPr="00FE0DE4">
        <w:rPr>
          <w:rFonts w:ascii="Times New Roman" w:hAnsi="Times New Roman" w:cs="Times New Roman"/>
          <w:i/>
          <w:sz w:val="24"/>
          <w:szCs w:val="24"/>
        </w:rPr>
        <w:t xml:space="preserve">мехи </w:t>
      </w:r>
      <w:r w:rsidRPr="00FE0DE4">
        <w:rPr>
          <w:rFonts w:ascii="Times New Roman" w:hAnsi="Times New Roman" w:cs="Times New Roman"/>
          <w:sz w:val="24"/>
          <w:szCs w:val="24"/>
        </w:rPr>
        <w:t>(кузнечные); соболя (меха) –</w:t>
      </w:r>
      <w:r w:rsidRPr="00FE0DE4">
        <w:rPr>
          <w:rFonts w:ascii="Times New Roman" w:hAnsi="Times New Roman" w:cs="Times New Roman"/>
          <w:i/>
          <w:sz w:val="24"/>
          <w:szCs w:val="24"/>
        </w:rPr>
        <w:t>соболи</w:t>
      </w:r>
      <w:r w:rsidRPr="00FE0DE4">
        <w:rPr>
          <w:rFonts w:ascii="Times New Roman" w:hAnsi="Times New Roman" w:cs="Times New Roman"/>
          <w:sz w:val="24"/>
          <w:szCs w:val="24"/>
        </w:rPr>
        <w:t xml:space="preserve"> (животные). Литературные‚ разговорные‚ устарелые и профессиональные особенности формы именительного падежа множественного числа существительных мужского рода (</w:t>
      </w:r>
      <w:r w:rsidRPr="00FE0DE4">
        <w:rPr>
          <w:rFonts w:ascii="Times New Roman" w:hAnsi="Times New Roman" w:cs="Times New Roman"/>
          <w:i/>
          <w:sz w:val="24"/>
          <w:szCs w:val="24"/>
        </w:rPr>
        <w:t>токари – токаря, цехи – цеха, выборы – выбора, тракторы – трактора и др.</w:t>
      </w:r>
      <w:r w:rsidRPr="00FE0DE4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Речевой этикет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Правила речевого этикета: нормы и традиции. Устойчивые формулы речевого этикета в общении. Обращение в русском речевом этикете. История этикетной формулы обращения в русском языке. Особенности употребления в качестве обращений собственных имён, названий людей по степени родства, по положению в обществе, по профессии, должности; по возрасту и полу. Обращение как показатель степени воспитанности человека, отношения к собеседнику, эмоционального состояния. Обращения в официальной и неофициальной речевой ситуации. Современные формулы обращения к незнакомому человеку. Употребление формы «он».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Раздел 3. Речь. Речевая деятельность. Текст (21 ч)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Язык и речь. Виды речевой деятельности</w:t>
      </w:r>
    </w:p>
    <w:p w:rsidR="008D758C" w:rsidRPr="00FE0DE4" w:rsidRDefault="008D758C" w:rsidP="008D758C">
      <w:pPr>
        <w:pStyle w:val="Default"/>
        <w:spacing w:line="276" w:lineRule="auto"/>
        <w:ind w:firstLine="709"/>
        <w:jc w:val="both"/>
      </w:pPr>
      <w:r w:rsidRPr="00FE0DE4">
        <w:t>Язык и речь. Точность и логичность речи. Выразительность,  чистота и богатство речи. Средства выразительной устной речи (тон, тембр, темп), способы тренировки (скороговорки).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Интонация и жесты. Формы речи: монолог и диалог. 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Текст как единица языка и речи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Текст и его основные признаки. Как строится текст. Композиционные формы описания, повествования, рассуждения. Повествование как тип речи. Средства связи предложений и частей текста.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Функциональные разновидности языка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Функциональные разновидности языка. 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Разговорная речь. Просьба, извинение как жанры разговорной речи. Официально-деловой стиль. Объявление (устное и письменное).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Учебно-научный стиль. План ответа на уроке, план текста.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Публицистический стиль. Устное выступление. Девиз, слоган. 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Язык художественной литературы. Литературная сказка. Рассказ.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lastRenderedPageBreak/>
        <w:t xml:space="preserve">Особенности языка фольклорных текстов. Загадка, пословица. Сказка. Особенности языка сказки (сравнения, синонимы, антонимы, слова с уменьшительными суффиксами и т.д.). 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 xml:space="preserve">Резерв учебного времени – </w:t>
      </w:r>
      <w:r w:rsidR="001C1BBB">
        <w:rPr>
          <w:rFonts w:ascii="Times New Roman" w:hAnsi="Times New Roman" w:cs="Times New Roman"/>
          <w:b/>
          <w:sz w:val="24"/>
          <w:szCs w:val="24"/>
        </w:rPr>
        <w:t>7</w:t>
      </w:r>
      <w:r w:rsidRPr="00FE0DE4">
        <w:rPr>
          <w:rFonts w:ascii="Times New Roman" w:hAnsi="Times New Roman" w:cs="Times New Roman"/>
          <w:b/>
          <w:sz w:val="24"/>
          <w:szCs w:val="24"/>
        </w:rPr>
        <w:t xml:space="preserve"> ч.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6 КЛАСС (</w:t>
      </w:r>
      <w:r w:rsidR="001C1BBB">
        <w:rPr>
          <w:rFonts w:ascii="Times New Roman" w:hAnsi="Times New Roman" w:cs="Times New Roman"/>
          <w:b/>
          <w:sz w:val="24"/>
          <w:szCs w:val="24"/>
        </w:rPr>
        <w:t>68</w:t>
      </w:r>
      <w:r w:rsidRPr="00FE0DE4">
        <w:rPr>
          <w:rFonts w:ascii="Times New Roman" w:hAnsi="Times New Roman" w:cs="Times New Roman"/>
          <w:b/>
          <w:sz w:val="24"/>
          <w:szCs w:val="24"/>
        </w:rPr>
        <w:t xml:space="preserve"> ч)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Раздел 1. Язык и культура (20 ч)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Краткая история русского литературного языка. </w:t>
      </w:r>
      <w:r w:rsidRPr="00FE0DE4">
        <w:rPr>
          <w:rFonts w:ascii="Times New Roman" w:eastAsia="Calibri" w:hAnsi="Times New Roman" w:cs="Times New Roman"/>
          <w:sz w:val="24"/>
          <w:szCs w:val="24"/>
        </w:rPr>
        <w:t xml:space="preserve">Роль церковнославянского (старославянского) языка в развитии русского языка. </w:t>
      </w:r>
      <w:r w:rsidRPr="00FE0DE4">
        <w:rPr>
          <w:rFonts w:ascii="Times New Roman" w:hAnsi="Times New Roman" w:cs="Times New Roman"/>
          <w:sz w:val="24"/>
          <w:szCs w:val="24"/>
        </w:rPr>
        <w:t>Национально-культурное своеобразие диалектизмов. Диалекты как часть народной культуры. Диалектизмы. Сведения о диалектных названиях предметов быта, значениях слов, понятиях, не свойственных литературному языку и несущих информацию о способах ведения хозяйства, особенностях семейного уклада, обрядах, обычаях, народном календаре и др. Использование диалектной лексики в произведениях художественной литературы.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Лексические заимствования как результат взаимодействия национальных культур. Лексика, заимствованная русским языком из языков народов России и мира. Заимствования из славянских и неславянских языков. Причины заимствований. Особенности освоения иноязычной лексики (общее представление). Роль заимствованной лексики в современном русском языке.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Пополнение словарного состава русского языка новой лексикой. Современные неологизмы и их группы по сфере употребления и стилистической окраске.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FE0DE4">
        <w:rPr>
          <w:rFonts w:ascii="Times New Roman" w:eastAsia="Calibri" w:hAnsi="Times New Roman" w:cs="Times New Roman"/>
          <w:sz w:val="24"/>
          <w:szCs w:val="24"/>
        </w:rPr>
        <w:t>Национально-культурная специфика русской фразеологии. Исторические прототипы фразеологизмов. Отражение во фразеологии обычаев, традиций, быта, исторических событий, культуры и т.п. (начать с азов, от доски до доски, приложить руку и т.п. – информация о традиционной русской грамотности и др.).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Раздел 2. Культура речи (20 ч)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Основные орфоэпические нормы</w:t>
      </w:r>
      <w:r w:rsidRPr="00FE0DE4">
        <w:rPr>
          <w:rFonts w:ascii="Times New Roman" w:hAnsi="Times New Roman" w:cs="Times New Roman"/>
          <w:sz w:val="24"/>
          <w:szCs w:val="24"/>
        </w:rPr>
        <w:t xml:space="preserve"> современного русского литературного языка.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Произносительные различия в русском языке, обусловленные темпом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речи.Стилистические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особенности произношения и ударения (литературные‚ разговорные‚ устарелые и профессиональные).Нормы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произношенияотдельных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грамматических форм; заимствованных слов: ударение в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формерод.п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. мн.ч.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существительных;ударение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в кратких формах прилагательных; подвижное ударение в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глаголах;ударение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в формах глагола прошедшего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времени;ударение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в возвратных глаголах в формах прошедшего времени м.р.; ударение в формах глаголов II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спр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>. на –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ить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>; глаголы звон</w:t>
      </w:r>
      <w:r w:rsidRPr="00FE0DE4">
        <w:rPr>
          <w:rFonts w:ascii="Times New Roman" w:hAnsi="Times New Roman" w:cs="Times New Roman"/>
          <w:b/>
          <w:sz w:val="24"/>
          <w:szCs w:val="24"/>
        </w:rPr>
        <w:t>и</w:t>
      </w:r>
      <w:r w:rsidRPr="00FE0DE4">
        <w:rPr>
          <w:rFonts w:ascii="Times New Roman" w:hAnsi="Times New Roman" w:cs="Times New Roman"/>
          <w:sz w:val="24"/>
          <w:szCs w:val="24"/>
        </w:rPr>
        <w:t>ть, включ</w:t>
      </w:r>
      <w:r w:rsidRPr="00FE0DE4">
        <w:rPr>
          <w:rFonts w:ascii="Times New Roman" w:hAnsi="Times New Roman" w:cs="Times New Roman"/>
          <w:b/>
          <w:sz w:val="24"/>
          <w:szCs w:val="24"/>
        </w:rPr>
        <w:t>и</w:t>
      </w:r>
      <w:r w:rsidRPr="00FE0DE4">
        <w:rPr>
          <w:rFonts w:ascii="Times New Roman" w:hAnsi="Times New Roman" w:cs="Times New Roman"/>
          <w:sz w:val="24"/>
          <w:szCs w:val="24"/>
        </w:rPr>
        <w:t>ть и др. Варианты ударения внутри нормы: б</w:t>
      </w:r>
      <w:r w:rsidRPr="00FE0DE4">
        <w:rPr>
          <w:rFonts w:ascii="Times New Roman" w:hAnsi="Times New Roman" w:cs="Times New Roman"/>
          <w:b/>
          <w:sz w:val="24"/>
          <w:szCs w:val="24"/>
        </w:rPr>
        <w:t>а</w:t>
      </w:r>
      <w:r w:rsidRPr="00FE0DE4">
        <w:rPr>
          <w:rFonts w:ascii="Times New Roman" w:hAnsi="Times New Roman" w:cs="Times New Roman"/>
          <w:sz w:val="24"/>
          <w:szCs w:val="24"/>
        </w:rPr>
        <w:t>ловать – балов</w:t>
      </w:r>
      <w:r w:rsidRPr="00FE0DE4">
        <w:rPr>
          <w:rFonts w:ascii="Times New Roman" w:hAnsi="Times New Roman" w:cs="Times New Roman"/>
          <w:b/>
          <w:sz w:val="24"/>
          <w:szCs w:val="24"/>
        </w:rPr>
        <w:t>а</w:t>
      </w:r>
      <w:r w:rsidRPr="00FE0DE4">
        <w:rPr>
          <w:rFonts w:ascii="Times New Roman" w:hAnsi="Times New Roman" w:cs="Times New Roman"/>
          <w:sz w:val="24"/>
          <w:szCs w:val="24"/>
        </w:rPr>
        <w:t>ть, обесп</w:t>
      </w:r>
      <w:r w:rsidRPr="00FE0DE4">
        <w:rPr>
          <w:rFonts w:ascii="Times New Roman" w:hAnsi="Times New Roman" w:cs="Times New Roman"/>
          <w:b/>
          <w:sz w:val="24"/>
          <w:szCs w:val="24"/>
        </w:rPr>
        <w:t>е</w:t>
      </w:r>
      <w:r w:rsidRPr="00FE0DE4">
        <w:rPr>
          <w:rFonts w:ascii="Times New Roman" w:hAnsi="Times New Roman" w:cs="Times New Roman"/>
          <w:sz w:val="24"/>
          <w:szCs w:val="24"/>
        </w:rPr>
        <w:t>чение – обеспеч</w:t>
      </w:r>
      <w:r w:rsidRPr="00FE0DE4">
        <w:rPr>
          <w:rFonts w:ascii="Times New Roman" w:hAnsi="Times New Roman" w:cs="Times New Roman"/>
          <w:b/>
          <w:sz w:val="24"/>
          <w:szCs w:val="24"/>
        </w:rPr>
        <w:t>е</w:t>
      </w:r>
      <w:r w:rsidRPr="00FE0DE4">
        <w:rPr>
          <w:rFonts w:ascii="Times New Roman" w:hAnsi="Times New Roman" w:cs="Times New Roman"/>
          <w:sz w:val="24"/>
          <w:szCs w:val="24"/>
        </w:rPr>
        <w:t>ние.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 xml:space="preserve">Основные лексические нормы современного русского литературного языка. </w:t>
      </w:r>
      <w:r w:rsidRPr="00FE0DE4">
        <w:rPr>
          <w:rFonts w:ascii="Times New Roman" w:hAnsi="Times New Roman" w:cs="Times New Roman"/>
          <w:sz w:val="24"/>
          <w:szCs w:val="24"/>
        </w:rPr>
        <w:t xml:space="preserve">Синонимы и точность речи.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Смысловые‚стилистические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особенности  употребления синонимов.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Антонимы и точность речи. Смысловые‚ стилистические особенности  употребления антонимов.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Лексические омонимы и точность речи. Смысловые‚ стилистические особенности  употребления лексических омонимов.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Типичные речевые ошибки‚ связанные с употреблением синонимов‚ антонимов и лексических омонимов в речи.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Основные грамматические нормы современного русского литературного языка. </w:t>
      </w:r>
      <w:r w:rsidRPr="00FE0DE4">
        <w:rPr>
          <w:rFonts w:ascii="Times New Roman" w:hAnsi="Times New Roman" w:cs="Times New Roman"/>
          <w:sz w:val="24"/>
          <w:szCs w:val="24"/>
        </w:rPr>
        <w:t xml:space="preserve">Категория склонения: склонение русских и иностранных имён и фамилий; названий географических объектов; им.п. мн.ч. существительных на </w:t>
      </w:r>
      <w:r w:rsidRPr="00FE0DE4">
        <w:rPr>
          <w:rFonts w:ascii="Times New Roman" w:hAnsi="Times New Roman" w:cs="Times New Roman"/>
          <w:i/>
          <w:sz w:val="24"/>
          <w:szCs w:val="24"/>
        </w:rPr>
        <w:t>-а/-я</w:t>
      </w:r>
      <w:r w:rsidRPr="00FE0DE4">
        <w:rPr>
          <w:rFonts w:ascii="Times New Roman" w:hAnsi="Times New Roman" w:cs="Times New Roman"/>
          <w:sz w:val="24"/>
          <w:szCs w:val="24"/>
        </w:rPr>
        <w:t xml:space="preserve"> и -</w:t>
      </w:r>
      <w:r w:rsidRPr="00FE0DE4">
        <w:rPr>
          <w:rFonts w:ascii="Times New Roman" w:hAnsi="Times New Roman" w:cs="Times New Roman"/>
          <w:i/>
          <w:sz w:val="24"/>
          <w:szCs w:val="24"/>
        </w:rPr>
        <w:t>ы/-и</w:t>
      </w:r>
      <w:r w:rsidRPr="00FE0DE4">
        <w:rPr>
          <w:rFonts w:ascii="Times New Roman" w:hAnsi="Times New Roman" w:cs="Times New Roman"/>
          <w:sz w:val="24"/>
          <w:szCs w:val="24"/>
        </w:rPr>
        <w:t xml:space="preserve"> (</w:t>
      </w:r>
      <w:r w:rsidRPr="00FE0DE4">
        <w:rPr>
          <w:rFonts w:ascii="Times New Roman" w:hAnsi="Times New Roman" w:cs="Times New Roman"/>
          <w:i/>
          <w:sz w:val="24"/>
          <w:szCs w:val="24"/>
        </w:rPr>
        <w:t>директора, договоры</w:t>
      </w:r>
      <w:r w:rsidRPr="00FE0DE4">
        <w:rPr>
          <w:rFonts w:ascii="Times New Roman" w:hAnsi="Times New Roman" w:cs="Times New Roman"/>
          <w:sz w:val="24"/>
          <w:szCs w:val="24"/>
        </w:rPr>
        <w:t xml:space="preserve">);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род.п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. мн.ч. существительных м. и ср.р. с нулевым окончанием и окончанием </w:t>
      </w:r>
      <w:r w:rsidRPr="00FE0DE4">
        <w:rPr>
          <w:rFonts w:ascii="Times New Roman" w:hAnsi="Times New Roman" w:cs="Times New Roman"/>
          <w:i/>
          <w:sz w:val="24"/>
          <w:szCs w:val="24"/>
        </w:rPr>
        <w:t>–</w:t>
      </w:r>
      <w:proofErr w:type="spellStart"/>
      <w:r w:rsidRPr="00FE0DE4">
        <w:rPr>
          <w:rFonts w:ascii="Times New Roman" w:hAnsi="Times New Roman" w:cs="Times New Roman"/>
          <w:i/>
          <w:sz w:val="24"/>
          <w:szCs w:val="24"/>
        </w:rPr>
        <w:t>ов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(</w:t>
      </w:r>
      <w:r w:rsidRPr="00FE0DE4">
        <w:rPr>
          <w:rFonts w:ascii="Times New Roman" w:hAnsi="Times New Roman" w:cs="Times New Roman"/>
          <w:i/>
          <w:sz w:val="24"/>
          <w:szCs w:val="24"/>
        </w:rPr>
        <w:t>баклажанов, яблок, гектаров, носков, чулок</w:t>
      </w:r>
      <w:r w:rsidRPr="00FE0DE4">
        <w:rPr>
          <w:rFonts w:ascii="Times New Roman" w:hAnsi="Times New Roman" w:cs="Times New Roman"/>
          <w:sz w:val="24"/>
          <w:szCs w:val="24"/>
        </w:rPr>
        <w:t xml:space="preserve">);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род.п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. мн.ч. существительных ж.р. на </w:t>
      </w:r>
      <w:r w:rsidRPr="00FE0DE4">
        <w:rPr>
          <w:rFonts w:ascii="Times New Roman" w:hAnsi="Times New Roman" w:cs="Times New Roman"/>
          <w:i/>
          <w:sz w:val="24"/>
          <w:szCs w:val="24"/>
        </w:rPr>
        <w:t>–</w:t>
      </w:r>
      <w:proofErr w:type="spellStart"/>
      <w:r w:rsidRPr="00FE0DE4">
        <w:rPr>
          <w:rFonts w:ascii="Times New Roman" w:hAnsi="Times New Roman" w:cs="Times New Roman"/>
          <w:i/>
          <w:sz w:val="24"/>
          <w:szCs w:val="24"/>
        </w:rPr>
        <w:t>ня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(</w:t>
      </w:r>
      <w:r w:rsidRPr="00FE0DE4">
        <w:rPr>
          <w:rFonts w:ascii="Times New Roman" w:hAnsi="Times New Roman" w:cs="Times New Roman"/>
          <w:i/>
          <w:sz w:val="24"/>
          <w:szCs w:val="24"/>
        </w:rPr>
        <w:t xml:space="preserve">басен, вишен, богинь, </w:t>
      </w:r>
      <w:proofErr w:type="spellStart"/>
      <w:r w:rsidRPr="00FE0DE4">
        <w:rPr>
          <w:rFonts w:ascii="Times New Roman" w:hAnsi="Times New Roman" w:cs="Times New Roman"/>
          <w:i/>
          <w:sz w:val="24"/>
          <w:szCs w:val="24"/>
        </w:rPr>
        <w:t>тихонь</w:t>
      </w:r>
      <w:proofErr w:type="spellEnd"/>
      <w:r w:rsidRPr="00FE0DE4">
        <w:rPr>
          <w:rFonts w:ascii="Times New Roman" w:hAnsi="Times New Roman" w:cs="Times New Roman"/>
          <w:i/>
          <w:sz w:val="24"/>
          <w:szCs w:val="24"/>
        </w:rPr>
        <w:t>, кухонь</w:t>
      </w:r>
      <w:r w:rsidRPr="00FE0DE4">
        <w:rPr>
          <w:rFonts w:ascii="Times New Roman" w:hAnsi="Times New Roman" w:cs="Times New Roman"/>
          <w:sz w:val="24"/>
          <w:szCs w:val="24"/>
        </w:rPr>
        <w:t xml:space="preserve">);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тв.п.мн.ч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. существительных III склонения;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род.п.ед.ч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>. существительных м.р. (</w:t>
      </w:r>
      <w:r w:rsidRPr="00FE0DE4">
        <w:rPr>
          <w:rFonts w:ascii="Times New Roman" w:hAnsi="Times New Roman" w:cs="Times New Roman"/>
          <w:i/>
          <w:sz w:val="24"/>
          <w:szCs w:val="24"/>
        </w:rPr>
        <w:t>стакан чая – стакан чаю</w:t>
      </w:r>
      <w:r w:rsidRPr="00FE0DE4">
        <w:rPr>
          <w:rFonts w:ascii="Times New Roman" w:hAnsi="Times New Roman" w:cs="Times New Roman"/>
          <w:sz w:val="24"/>
          <w:szCs w:val="24"/>
        </w:rPr>
        <w:t xml:space="preserve">);склонение местоимений‚ порядковых и количественных числительных. Нормативные и ненормативные формы имён </w:t>
      </w:r>
      <w:proofErr w:type="spellStart"/>
      <w:proofErr w:type="gramStart"/>
      <w:r w:rsidRPr="00FE0DE4">
        <w:rPr>
          <w:rFonts w:ascii="Times New Roman" w:hAnsi="Times New Roman" w:cs="Times New Roman"/>
          <w:sz w:val="24"/>
          <w:szCs w:val="24"/>
        </w:rPr>
        <w:t>существительных.Типичные</w:t>
      </w:r>
      <w:proofErr w:type="spellEnd"/>
      <w:proofErr w:type="gramEnd"/>
      <w:r w:rsidRPr="00FE0DE4">
        <w:rPr>
          <w:rFonts w:ascii="Times New Roman" w:hAnsi="Times New Roman" w:cs="Times New Roman"/>
          <w:sz w:val="24"/>
          <w:szCs w:val="24"/>
        </w:rPr>
        <w:t xml:space="preserve"> грамматические ошибки в речи.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Нормы употребления форм имен существительных в соответствии с типом склонения (</w:t>
      </w:r>
      <w:r w:rsidRPr="00FE0DE4">
        <w:rPr>
          <w:rFonts w:ascii="Times New Roman" w:hAnsi="Times New Roman" w:cs="Times New Roman"/>
          <w:i/>
          <w:sz w:val="24"/>
          <w:szCs w:val="24"/>
        </w:rPr>
        <w:t>в санаторий – не «санаторию», стукнуть т</w:t>
      </w:r>
      <w:r w:rsidRPr="00FE0DE4">
        <w:rPr>
          <w:rFonts w:ascii="Times New Roman" w:hAnsi="Times New Roman" w:cs="Times New Roman"/>
          <w:b/>
          <w:i/>
          <w:sz w:val="24"/>
          <w:szCs w:val="24"/>
        </w:rPr>
        <w:t>у</w:t>
      </w:r>
      <w:r w:rsidRPr="00FE0DE4">
        <w:rPr>
          <w:rFonts w:ascii="Times New Roman" w:hAnsi="Times New Roman" w:cs="Times New Roman"/>
          <w:i/>
          <w:sz w:val="24"/>
          <w:szCs w:val="24"/>
        </w:rPr>
        <w:t>флей – не «</w:t>
      </w:r>
      <w:proofErr w:type="spellStart"/>
      <w:r w:rsidRPr="00FE0DE4">
        <w:rPr>
          <w:rFonts w:ascii="Times New Roman" w:hAnsi="Times New Roman" w:cs="Times New Roman"/>
          <w:i/>
          <w:sz w:val="24"/>
          <w:szCs w:val="24"/>
        </w:rPr>
        <w:t>т</w:t>
      </w:r>
      <w:r w:rsidRPr="00FE0DE4">
        <w:rPr>
          <w:rFonts w:ascii="Times New Roman" w:hAnsi="Times New Roman" w:cs="Times New Roman"/>
          <w:b/>
          <w:i/>
          <w:sz w:val="24"/>
          <w:szCs w:val="24"/>
        </w:rPr>
        <w:t>у</w:t>
      </w:r>
      <w:r w:rsidRPr="00FE0DE4">
        <w:rPr>
          <w:rFonts w:ascii="Times New Roman" w:hAnsi="Times New Roman" w:cs="Times New Roman"/>
          <w:i/>
          <w:sz w:val="24"/>
          <w:szCs w:val="24"/>
        </w:rPr>
        <w:t>флем</w:t>
      </w:r>
      <w:proofErr w:type="spellEnd"/>
      <w:r w:rsidRPr="00FE0DE4">
        <w:rPr>
          <w:rFonts w:ascii="Times New Roman" w:hAnsi="Times New Roman" w:cs="Times New Roman"/>
          <w:i/>
          <w:sz w:val="24"/>
          <w:szCs w:val="24"/>
        </w:rPr>
        <w:t>»</w:t>
      </w:r>
      <w:r w:rsidRPr="00FE0DE4">
        <w:rPr>
          <w:rFonts w:ascii="Times New Roman" w:hAnsi="Times New Roman" w:cs="Times New Roman"/>
          <w:sz w:val="24"/>
          <w:szCs w:val="24"/>
        </w:rPr>
        <w:t>), родом существительного (</w:t>
      </w:r>
      <w:r w:rsidRPr="00FE0DE4">
        <w:rPr>
          <w:rFonts w:ascii="Times New Roman" w:hAnsi="Times New Roman" w:cs="Times New Roman"/>
          <w:i/>
          <w:sz w:val="24"/>
          <w:szCs w:val="24"/>
        </w:rPr>
        <w:t>красного платья – не «</w:t>
      </w:r>
      <w:proofErr w:type="spellStart"/>
      <w:r w:rsidRPr="00FE0DE4">
        <w:rPr>
          <w:rFonts w:ascii="Times New Roman" w:hAnsi="Times New Roman" w:cs="Times New Roman"/>
          <w:i/>
          <w:sz w:val="24"/>
          <w:szCs w:val="24"/>
        </w:rPr>
        <w:t>платьи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>»), принадлежностью к разряду – одушевленности – неодушевленности (</w:t>
      </w:r>
      <w:r w:rsidRPr="00FE0DE4">
        <w:rPr>
          <w:rFonts w:ascii="Times New Roman" w:hAnsi="Times New Roman" w:cs="Times New Roman"/>
          <w:i/>
          <w:sz w:val="24"/>
          <w:szCs w:val="24"/>
        </w:rPr>
        <w:t>смотреть на спутника – смотреть на спутник</w:t>
      </w:r>
      <w:r w:rsidRPr="00FE0DE4">
        <w:rPr>
          <w:rFonts w:ascii="Times New Roman" w:hAnsi="Times New Roman" w:cs="Times New Roman"/>
          <w:sz w:val="24"/>
          <w:szCs w:val="24"/>
        </w:rPr>
        <w:t>), особенностями окончаний форм множественного числа (</w:t>
      </w:r>
      <w:r w:rsidRPr="00FE0DE4">
        <w:rPr>
          <w:rFonts w:ascii="Times New Roman" w:hAnsi="Times New Roman" w:cs="Times New Roman"/>
          <w:i/>
          <w:sz w:val="24"/>
          <w:szCs w:val="24"/>
        </w:rPr>
        <w:t>чулок, носков, апельсинов, мандаринов, профессора, паспорта и т. д</w:t>
      </w:r>
      <w:r w:rsidRPr="00FE0DE4">
        <w:rPr>
          <w:rFonts w:ascii="Times New Roman" w:hAnsi="Times New Roman" w:cs="Times New Roman"/>
          <w:sz w:val="24"/>
          <w:szCs w:val="24"/>
        </w:rPr>
        <w:t>.).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Нормы употребления имен прилагательных в формах сравнительной степени (</w:t>
      </w:r>
      <w:r w:rsidRPr="00FE0DE4">
        <w:rPr>
          <w:rFonts w:ascii="Times New Roman" w:hAnsi="Times New Roman" w:cs="Times New Roman"/>
          <w:i/>
          <w:sz w:val="24"/>
          <w:szCs w:val="24"/>
        </w:rPr>
        <w:t>ближайший – не «самый ближайший»</w:t>
      </w:r>
      <w:r w:rsidRPr="00FE0DE4">
        <w:rPr>
          <w:rFonts w:ascii="Times New Roman" w:hAnsi="Times New Roman" w:cs="Times New Roman"/>
          <w:sz w:val="24"/>
          <w:szCs w:val="24"/>
        </w:rPr>
        <w:t>), в краткой форме (</w:t>
      </w:r>
      <w:r w:rsidRPr="00FE0DE4">
        <w:rPr>
          <w:rFonts w:ascii="Times New Roman" w:hAnsi="Times New Roman" w:cs="Times New Roman"/>
          <w:i/>
          <w:sz w:val="24"/>
          <w:szCs w:val="24"/>
        </w:rPr>
        <w:t>медлен – медленен, торжествен – торжественен</w:t>
      </w:r>
      <w:r w:rsidRPr="00FE0DE4">
        <w:rPr>
          <w:rFonts w:ascii="Times New Roman" w:hAnsi="Times New Roman" w:cs="Times New Roman"/>
          <w:sz w:val="24"/>
          <w:szCs w:val="24"/>
        </w:rPr>
        <w:t>).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Варианты грамматической нормы: литературные и разговорные падежные формы имен существительных. Отражение вариантов грамматической нормы в словарях и справочниках.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Речевой этикет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Национальные особенности речевого этикета. Принципы этикетного общения, лежащие в основе национального речевого этикета: сдержанность, вежливость, использование стандартных речевых формул в стандартных ситуациях общения, позитивное отношение к собеседнику. Этика и речевой этикет. Соотношение понятий этика – этикет – мораль; этические нормы – этикетные нормы – этикетные формы. Устойчивые формулы речевого этикета в общении. Этикетные формулы начала и конца общения. Этикетные формулы похвалы и комплимента. Этикетные формулы благодарности. Этикетные формулы сочувствия‚ утешения. 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eastAsia="Calibri" w:hAnsi="Times New Roman" w:cs="Times New Roman"/>
          <w:b/>
          <w:sz w:val="24"/>
          <w:szCs w:val="24"/>
        </w:rPr>
      </w:pPr>
      <w:r w:rsidRPr="00FE0DE4">
        <w:rPr>
          <w:rFonts w:ascii="Times New Roman" w:eastAsia="Calibri" w:hAnsi="Times New Roman" w:cs="Times New Roman"/>
          <w:b/>
          <w:sz w:val="24"/>
          <w:szCs w:val="24"/>
        </w:rPr>
        <w:t>Раздел 3. Речь. Речевая деятельность. Текст (21 ч)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Язык и речь. Виды речевой деятельности</w:t>
      </w:r>
      <w:r w:rsidRPr="00FE0DE4">
        <w:rPr>
          <w:rFonts w:ascii="Times New Roman" w:hAnsi="Times New Roman" w:cs="Times New Roman"/>
          <w:b/>
          <w:sz w:val="24"/>
          <w:szCs w:val="24"/>
        </w:rPr>
        <w:tab/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Эффективные приёмы чтения.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Предтекстовый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, текстовый и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послетекстовый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этапы работы.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Текст как единица языка и речи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Текст, тематическое единство текста. Тексты описательного типа: определение, дефиниция, собственно описание, пояснение.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Функциональные разновидности языка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Разговорная речь. Рассказ о событии, «бывальщины».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Учебно-научный стиль. Словарная статья, её </w:t>
      </w:r>
      <w:proofErr w:type="spellStart"/>
      <w:proofErr w:type="gramStart"/>
      <w:r w:rsidRPr="00FE0DE4">
        <w:rPr>
          <w:rFonts w:ascii="Times New Roman" w:hAnsi="Times New Roman" w:cs="Times New Roman"/>
          <w:sz w:val="24"/>
          <w:szCs w:val="24"/>
        </w:rPr>
        <w:t>строение.Научное</w:t>
      </w:r>
      <w:proofErr w:type="spellEnd"/>
      <w:proofErr w:type="gramEnd"/>
      <w:r w:rsidRPr="00FE0DE4">
        <w:rPr>
          <w:rFonts w:ascii="Times New Roman" w:hAnsi="Times New Roman" w:cs="Times New Roman"/>
          <w:sz w:val="24"/>
          <w:szCs w:val="24"/>
        </w:rPr>
        <w:t xml:space="preserve"> сообщение (устный ответ). Содержание и строение учебного сообщения (устного ответа). Структура устного ответа. Различные виды ответов: ответ-анализ, ответ-обобщение, ответ-добавление, ответ-группировка. Языковые средства, которые используются в разных частях учебного сообщения (устного ответа). Компьютерная презентация. Основные средства и правила создания и предъявления презентации слушателям. 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lastRenderedPageBreak/>
        <w:t xml:space="preserve">Публицистический стиль. Устное выступление. 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Язык художественной литературы. Описание внешности человека.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trike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 xml:space="preserve">Резерв учебного времени – </w:t>
      </w:r>
      <w:r w:rsidR="001C1BBB">
        <w:rPr>
          <w:rFonts w:ascii="Times New Roman" w:hAnsi="Times New Roman" w:cs="Times New Roman"/>
          <w:b/>
          <w:sz w:val="24"/>
          <w:szCs w:val="24"/>
        </w:rPr>
        <w:t>7</w:t>
      </w:r>
      <w:r w:rsidRPr="00FE0DE4">
        <w:rPr>
          <w:rFonts w:ascii="Times New Roman" w:hAnsi="Times New Roman" w:cs="Times New Roman"/>
          <w:b/>
          <w:sz w:val="24"/>
          <w:szCs w:val="24"/>
        </w:rPr>
        <w:t xml:space="preserve"> ч.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7 КЛАСС(</w:t>
      </w:r>
      <w:r w:rsidR="001C1BBB">
        <w:rPr>
          <w:rFonts w:ascii="Times New Roman" w:hAnsi="Times New Roman" w:cs="Times New Roman"/>
          <w:b/>
          <w:sz w:val="24"/>
          <w:szCs w:val="24"/>
        </w:rPr>
        <w:t>68</w:t>
      </w:r>
      <w:r w:rsidRPr="00FE0DE4">
        <w:rPr>
          <w:rFonts w:ascii="Times New Roman" w:hAnsi="Times New Roman" w:cs="Times New Roman"/>
          <w:b/>
          <w:sz w:val="24"/>
          <w:szCs w:val="24"/>
        </w:rPr>
        <w:t xml:space="preserve"> ч)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Раздел 1. Язык и культура (20 час)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eastAsia="Calibri" w:hAnsi="Times New Roman" w:cs="Times New Roman"/>
          <w:sz w:val="24"/>
          <w:szCs w:val="24"/>
        </w:rPr>
        <w:t>Русский язык как развивающееся явление.</w:t>
      </w:r>
      <w:r w:rsidRPr="00FE0DE4">
        <w:rPr>
          <w:rFonts w:ascii="Times New Roman" w:hAnsi="Times New Roman" w:cs="Times New Roman"/>
          <w:sz w:val="24"/>
          <w:szCs w:val="24"/>
        </w:rPr>
        <w:t xml:space="preserve"> Связь исторического развития языка с историей общества. Факторы, влияющие на развитие языка: социально-политические события и изменения в обществе, развитие науки и техники, влияние других языков. Устаревшие слова как живые свидетели истории. Историзмы как слова, обозначающие предметы и явления предшествующих эпох, вышедшие из употребления по причине ухода из общественной жизни обозначенных ими предметов и явлений, в том числе национально-бытовых реалий. Архаизмы как слова, имеющие в современном русском языке синонимы. Группы лексических единиц по степени устарелости. Перераспределение пластов лексики между активным и пассивным запасом слов. Актуализация устаревшей лексики в новом речевой контексте (</w:t>
      </w:r>
      <w:r w:rsidRPr="00FE0DE4">
        <w:rPr>
          <w:rFonts w:ascii="Times New Roman" w:hAnsi="Times New Roman" w:cs="Times New Roman"/>
          <w:i/>
          <w:sz w:val="24"/>
          <w:szCs w:val="24"/>
        </w:rPr>
        <w:t>губернатор, диакон, ваучер, агитационный пункт, большевик, колхоз и т.п.</w:t>
      </w:r>
      <w:r w:rsidRPr="00FE0DE4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Лексические заимствования последних десятилетий. Употребление иноязычных слов как проблема культуры речи.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Раздел 2. Культура речи (20 ч)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Основные орфоэпические нормы</w:t>
      </w:r>
      <w:r w:rsidRPr="00FE0DE4">
        <w:rPr>
          <w:rFonts w:ascii="Times New Roman" w:hAnsi="Times New Roman" w:cs="Times New Roman"/>
          <w:sz w:val="24"/>
          <w:szCs w:val="24"/>
        </w:rPr>
        <w:t xml:space="preserve"> современного русского литературного языка. Нормы ударения в полных причастиях‚ кратких формах страдательных причастий прошедшего времени‚ деепричастиях‚ наречиях. Нормы постановки ударения в словоформах с непроизводными предлогами (</w:t>
      </w:r>
      <w:r w:rsidRPr="00FE0DE4">
        <w:rPr>
          <w:rFonts w:ascii="Times New Roman" w:hAnsi="Times New Roman" w:cs="Times New Roman"/>
          <w:i/>
          <w:sz w:val="24"/>
          <w:szCs w:val="24"/>
        </w:rPr>
        <w:t>н</w:t>
      </w:r>
      <w:r w:rsidRPr="00FE0DE4">
        <w:rPr>
          <w:rFonts w:ascii="Times New Roman" w:hAnsi="Times New Roman" w:cs="Times New Roman"/>
          <w:b/>
          <w:i/>
          <w:sz w:val="24"/>
          <w:szCs w:val="24"/>
        </w:rPr>
        <w:t>а</w:t>
      </w:r>
      <w:r w:rsidRPr="00FE0DE4">
        <w:rPr>
          <w:rFonts w:ascii="Times New Roman" w:hAnsi="Times New Roman" w:cs="Times New Roman"/>
          <w:i/>
          <w:sz w:val="24"/>
          <w:szCs w:val="24"/>
        </w:rPr>
        <w:t xml:space="preserve"> дом‚ н</w:t>
      </w:r>
      <w:r w:rsidRPr="00FE0DE4">
        <w:rPr>
          <w:rFonts w:ascii="Times New Roman" w:hAnsi="Times New Roman" w:cs="Times New Roman"/>
          <w:b/>
          <w:i/>
          <w:sz w:val="24"/>
          <w:szCs w:val="24"/>
        </w:rPr>
        <w:t>а</w:t>
      </w:r>
      <w:r w:rsidRPr="00FE0DE4">
        <w:rPr>
          <w:rFonts w:ascii="Times New Roman" w:hAnsi="Times New Roman" w:cs="Times New Roman"/>
          <w:i/>
          <w:sz w:val="24"/>
          <w:szCs w:val="24"/>
        </w:rPr>
        <w:t xml:space="preserve"> гору</w:t>
      </w:r>
      <w:r w:rsidRPr="00FE0DE4">
        <w:rPr>
          <w:rFonts w:ascii="Times New Roman" w:hAnsi="Times New Roman" w:cs="Times New Roman"/>
          <w:sz w:val="24"/>
          <w:szCs w:val="24"/>
        </w:rPr>
        <w:t>)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 xml:space="preserve">Основные лексические нормы современного русского литературного языка. </w:t>
      </w:r>
      <w:r w:rsidRPr="00FE0DE4">
        <w:rPr>
          <w:rFonts w:ascii="Times New Roman" w:hAnsi="Times New Roman" w:cs="Times New Roman"/>
          <w:sz w:val="24"/>
          <w:szCs w:val="24"/>
        </w:rPr>
        <w:t>Паронимы и точность речи. Смысловые различия, характер лексической сочетаемости, способы управления, функционально-стилевая окраска и употребление паронимов в речи. Типичные речевые ошибки‚ связанные с употреблением паронимов в речи.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 xml:space="preserve">Основные грамматические нормы современного русского литературного языка. </w:t>
      </w:r>
      <w:r w:rsidRPr="00FE0DE4">
        <w:rPr>
          <w:rFonts w:ascii="Times New Roman" w:hAnsi="Times New Roman" w:cs="Times New Roman"/>
          <w:sz w:val="24"/>
          <w:szCs w:val="24"/>
        </w:rPr>
        <w:t xml:space="preserve">Типичные ошибки грамматические ошибки в речи. Глаголы 1 лица единственного числа настоящего и будущего времени (в том числе способы выражения формы 1 лица настоящего и будущего времени глаголов </w:t>
      </w:r>
      <w:r w:rsidRPr="00FE0DE4">
        <w:rPr>
          <w:rFonts w:ascii="Times New Roman" w:hAnsi="Times New Roman" w:cs="Times New Roman"/>
          <w:i/>
          <w:sz w:val="24"/>
          <w:szCs w:val="24"/>
        </w:rPr>
        <w:t>очутиться, победить, убедить, учредить, утвердить</w:t>
      </w:r>
      <w:r w:rsidRPr="00FE0DE4">
        <w:rPr>
          <w:rFonts w:ascii="Times New Roman" w:hAnsi="Times New Roman" w:cs="Times New Roman"/>
          <w:sz w:val="24"/>
          <w:szCs w:val="24"/>
        </w:rPr>
        <w:t xml:space="preserve">)‚ формы глаголов совершенного и несовершенного вида‚ формы глаголов в повелительном наклонении. Нормы употребления в речи однокоренных слов типа </w:t>
      </w:r>
      <w:r w:rsidRPr="00FE0DE4">
        <w:rPr>
          <w:rFonts w:ascii="Times New Roman" w:hAnsi="Times New Roman" w:cs="Times New Roman"/>
          <w:i/>
          <w:sz w:val="24"/>
          <w:szCs w:val="24"/>
        </w:rPr>
        <w:t>висящий – висячий, горящий – горячий</w:t>
      </w:r>
      <w:r w:rsidRPr="00FE0DE4">
        <w:rPr>
          <w:rFonts w:ascii="Times New Roman" w:hAnsi="Times New Roman" w:cs="Times New Roman"/>
          <w:sz w:val="24"/>
          <w:szCs w:val="24"/>
        </w:rPr>
        <w:t>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Варианты грамматической нормы: литературные и разговорные падежные формы причастий‚ деепричастий‚ наречий. Отражение вариантов грамматической нормы в словарях и </w:t>
      </w:r>
      <w:proofErr w:type="spellStart"/>
      <w:proofErr w:type="gramStart"/>
      <w:r w:rsidRPr="00FE0DE4">
        <w:rPr>
          <w:rFonts w:ascii="Times New Roman" w:hAnsi="Times New Roman" w:cs="Times New Roman"/>
          <w:sz w:val="24"/>
          <w:szCs w:val="24"/>
        </w:rPr>
        <w:t>справочниках.Литературный</w:t>
      </w:r>
      <w:proofErr w:type="spellEnd"/>
      <w:proofErr w:type="gramEnd"/>
      <w:r w:rsidRPr="00FE0DE4">
        <w:rPr>
          <w:rFonts w:ascii="Times New Roman" w:hAnsi="Times New Roman" w:cs="Times New Roman"/>
          <w:sz w:val="24"/>
          <w:szCs w:val="24"/>
        </w:rPr>
        <w:t xml:space="preserve"> и разговорный варианты грамматической норм(</w:t>
      </w:r>
      <w:r w:rsidRPr="00FE0DE4">
        <w:rPr>
          <w:rFonts w:ascii="Times New Roman" w:hAnsi="Times New Roman" w:cs="Times New Roman"/>
          <w:i/>
          <w:sz w:val="24"/>
          <w:szCs w:val="24"/>
        </w:rPr>
        <w:t xml:space="preserve">махаешь – </w:t>
      </w:r>
      <w:proofErr w:type="spellStart"/>
      <w:r w:rsidRPr="00FE0DE4">
        <w:rPr>
          <w:rFonts w:ascii="Times New Roman" w:hAnsi="Times New Roman" w:cs="Times New Roman"/>
          <w:i/>
          <w:sz w:val="24"/>
          <w:szCs w:val="24"/>
        </w:rPr>
        <w:t>машешь;обусловливать</w:t>
      </w:r>
      <w:proofErr w:type="spellEnd"/>
      <w:r w:rsidRPr="00FE0DE4">
        <w:rPr>
          <w:rFonts w:ascii="Times New Roman" w:hAnsi="Times New Roman" w:cs="Times New Roman"/>
          <w:i/>
          <w:sz w:val="24"/>
          <w:szCs w:val="24"/>
        </w:rPr>
        <w:t>, сосредоточивать, уполномочивать, оспаривать, удостаивать, облагораживать</w:t>
      </w:r>
      <w:r w:rsidRPr="00FE0DE4">
        <w:rPr>
          <w:rFonts w:ascii="Times New Roman" w:hAnsi="Times New Roman" w:cs="Times New Roman"/>
          <w:sz w:val="24"/>
          <w:szCs w:val="24"/>
        </w:rPr>
        <w:t>).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Речевой этикет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Русская этикетная речевая манера общения: умеренная громкость речи‚ средний темп речи‚ сдержанная артикуляция‚ эмоциональность речи‚ ровная интонация. Запрет на употребление грубых слов, выражений, фраз. Исключение категоричности в разговоре. Невербальный (несловесный) этикет общения. Этикет использования изобразительных жестов. Замещающие и сопровождающие жесты.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lastRenderedPageBreak/>
        <w:t>Раздел 3. Речь. Речевая деятельность. Текст (21 ч)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Язык и речь. Виды речевой деятельности</w:t>
      </w:r>
      <w:r w:rsidRPr="00FE0DE4">
        <w:rPr>
          <w:rFonts w:ascii="Times New Roman" w:hAnsi="Times New Roman" w:cs="Times New Roman"/>
          <w:b/>
          <w:sz w:val="24"/>
          <w:szCs w:val="24"/>
        </w:rPr>
        <w:tab/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Традиции русского речевого общения. Коммуникативные стратегии и тактики устного общения: убеждение, комплимент, уговаривание, похвала,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самопрезентация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и др., сохранение инициативы в диалоге, уклонение от инициативы, завершение диалога и др.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Текст как единица языка и речи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Текст, основные признаки текста: смысловая цельность, информативность, связность. Виды абзацев. Основные типы текстовых структур: индуктивные, дедуктивные, рамочные (дедуктивно-индуктивные), стержневые (индуктивно-дедуктивные) структуры. Заголовки текстов, их типы. Информативная функция заголовков. Тексты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аргументативного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типа: рассуждение, доказательство, объяснение.</w:t>
      </w:r>
    </w:p>
    <w:p w:rsidR="008D758C" w:rsidRPr="00FE0DE4" w:rsidRDefault="008D758C" w:rsidP="008D758C">
      <w:pPr>
        <w:pStyle w:val="aa"/>
        <w:tabs>
          <w:tab w:val="left" w:pos="1089"/>
        </w:tabs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Функциональные разновидности языка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Разговорная речь. Беседа. Спор, виды споров. Правила поведения в споре, как управлять собой и собеседником. Корректные и некорректные приёмы ведения спора.</w:t>
      </w:r>
    </w:p>
    <w:p w:rsidR="008D758C" w:rsidRPr="00FE0DE4" w:rsidRDefault="008D758C" w:rsidP="008D758C">
      <w:pPr>
        <w:pStyle w:val="aa"/>
        <w:tabs>
          <w:tab w:val="left" w:pos="1089"/>
        </w:tabs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Публицистический стиль. Путевые записки. Текст рекламного объявления, его языковые и структурные особенности.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Язык художественной литературы.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Фактуальная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подтекстная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информация в текстах художественного стиля речи. Сильные позиции в художественных текстах. Притча. 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 xml:space="preserve">Резерв учебного времени – </w:t>
      </w:r>
      <w:r w:rsidR="001C1BBB">
        <w:rPr>
          <w:rFonts w:ascii="Times New Roman" w:hAnsi="Times New Roman" w:cs="Times New Roman"/>
          <w:b/>
          <w:sz w:val="24"/>
          <w:szCs w:val="24"/>
        </w:rPr>
        <w:t>7</w:t>
      </w:r>
      <w:r w:rsidRPr="00FE0DE4">
        <w:rPr>
          <w:rFonts w:ascii="Times New Roman" w:hAnsi="Times New Roman" w:cs="Times New Roman"/>
          <w:b/>
          <w:sz w:val="24"/>
          <w:szCs w:val="24"/>
        </w:rPr>
        <w:t>ч.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8 КЛАСС (</w:t>
      </w:r>
      <w:r w:rsidR="001C1BBB">
        <w:rPr>
          <w:rFonts w:ascii="Times New Roman" w:hAnsi="Times New Roman" w:cs="Times New Roman"/>
          <w:b/>
          <w:sz w:val="24"/>
          <w:szCs w:val="24"/>
        </w:rPr>
        <w:t>68</w:t>
      </w:r>
      <w:r w:rsidRPr="00FE0DE4">
        <w:rPr>
          <w:rFonts w:ascii="Times New Roman" w:hAnsi="Times New Roman" w:cs="Times New Roman"/>
          <w:b/>
          <w:sz w:val="24"/>
          <w:szCs w:val="24"/>
        </w:rPr>
        <w:t xml:space="preserve"> ч)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Раздел 1. Язык и культура (20 ч)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Исконно русская лексика: слова общеиндоевропейского фонда, слова праславянского (общеславянского) языка, древнерусские (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общевосточнославянские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>) слова, собственно русские слова. Собственно русские слова как база и основной источник развития лексики русского литературного языка.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Роль старославянизмов в развитии русского литературного языка и их приметы. Стилистически нейтральные, книжные, устаревшие старославянизмы.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Иноязычная лексика в разговорной речи, дисплейных текстах, современной публицистике.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Речевой этикет. Благопожелание как ключевая идея речевого этикета. Речевой этикет и вежливость. «Ты» и «ВЫ» в русском речевом этикете и в западноевропейском, американском речевых этикетах. Называние другого и себя, обращение к знакомому и незнакомому Специфика приветствий, традиционная тематика бесед у русских и других народов.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Раздел 2. Культура речи (20 ч)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Основные орфоэпические нормы</w:t>
      </w:r>
      <w:r w:rsidRPr="00FE0DE4">
        <w:rPr>
          <w:rFonts w:ascii="Times New Roman" w:hAnsi="Times New Roman" w:cs="Times New Roman"/>
          <w:sz w:val="24"/>
          <w:szCs w:val="24"/>
        </w:rPr>
        <w:t xml:space="preserve"> современного русского литературного языка. </w:t>
      </w:r>
      <w:r w:rsidRPr="00FE0DE4">
        <w:rPr>
          <w:rFonts w:ascii="Times New Roman" w:eastAsia="Calibri" w:hAnsi="Times New Roman" w:cs="Times New Roman"/>
          <w:sz w:val="24"/>
          <w:szCs w:val="24"/>
        </w:rPr>
        <w:t xml:space="preserve">Типичные орфоэпические ошибки в современной речи: произношение гласных [э], [о] после мягких согласных и </w:t>
      </w:r>
      <w:proofErr w:type="spellStart"/>
      <w:proofErr w:type="gramStart"/>
      <w:r w:rsidRPr="00FE0DE4">
        <w:rPr>
          <w:rFonts w:ascii="Times New Roman" w:eastAsia="Calibri" w:hAnsi="Times New Roman" w:cs="Times New Roman"/>
          <w:sz w:val="24"/>
          <w:szCs w:val="24"/>
        </w:rPr>
        <w:t>шипящих;безударный</w:t>
      </w:r>
      <w:proofErr w:type="spellEnd"/>
      <w:proofErr w:type="gramEnd"/>
      <w:r w:rsidRPr="00FE0DE4">
        <w:rPr>
          <w:rFonts w:ascii="Times New Roman" w:eastAsia="Calibri" w:hAnsi="Times New Roman" w:cs="Times New Roman"/>
          <w:sz w:val="24"/>
          <w:szCs w:val="24"/>
        </w:rPr>
        <w:t xml:space="preserve"> [о] в словах иностранного происхождения; произношение парных по твердости-мягкости согласных перед [е] в словах иностранного происхождения; произношение безударного [а] после </w:t>
      </w:r>
      <w:r w:rsidRPr="00FE0DE4">
        <w:rPr>
          <w:rFonts w:ascii="Times New Roman" w:eastAsia="Calibri" w:hAnsi="Times New Roman" w:cs="Times New Roman"/>
          <w:i/>
          <w:sz w:val="24"/>
          <w:szCs w:val="24"/>
        </w:rPr>
        <w:t>ж</w:t>
      </w:r>
      <w:r w:rsidRPr="00FE0DE4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r w:rsidRPr="00FE0DE4">
        <w:rPr>
          <w:rFonts w:ascii="Times New Roman" w:eastAsia="Calibri" w:hAnsi="Times New Roman" w:cs="Times New Roman"/>
          <w:i/>
          <w:sz w:val="24"/>
          <w:szCs w:val="24"/>
        </w:rPr>
        <w:t>ш</w:t>
      </w:r>
      <w:r w:rsidRPr="00FE0DE4">
        <w:rPr>
          <w:rFonts w:ascii="Times New Roman" w:eastAsia="Calibri" w:hAnsi="Times New Roman" w:cs="Times New Roman"/>
          <w:sz w:val="24"/>
          <w:szCs w:val="24"/>
        </w:rPr>
        <w:t xml:space="preserve">; произношение сочетания </w:t>
      </w:r>
      <w:proofErr w:type="spellStart"/>
      <w:r w:rsidRPr="00FE0DE4">
        <w:rPr>
          <w:rFonts w:ascii="Times New Roman" w:eastAsia="Calibri" w:hAnsi="Times New Roman" w:cs="Times New Roman"/>
          <w:i/>
          <w:sz w:val="24"/>
          <w:szCs w:val="24"/>
        </w:rPr>
        <w:t>чн</w:t>
      </w:r>
      <w:proofErr w:type="spellEnd"/>
      <w:r w:rsidRPr="00FE0DE4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FE0DE4">
        <w:rPr>
          <w:rFonts w:ascii="Times New Roman" w:eastAsia="Calibri" w:hAnsi="Times New Roman" w:cs="Times New Roman"/>
          <w:i/>
          <w:sz w:val="24"/>
          <w:szCs w:val="24"/>
        </w:rPr>
        <w:t>чт</w:t>
      </w:r>
      <w:proofErr w:type="spellEnd"/>
      <w:r w:rsidRPr="00FE0DE4">
        <w:rPr>
          <w:rFonts w:ascii="Times New Roman" w:eastAsia="Calibri" w:hAnsi="Times New Roman" w:cs="Times New Roman"/>
          <w:sz w:val="24"/>
          <w:szCs w:val="24"/>
        </w:rPr>
        <w:t xml:space="preserve">; произношение женских отчеств на </w:t>
      </w:r>
      <w:r w:rsidRPr="00FE0DE4">
        <w:rPr>
          <w:rFonts w:ascii="Times New Roman" w:eastAsia="Calibri" w:hAnsi="Times New Roman" w:cs="Times New Roman"/>
          <w:i/>
          <w:sz w:val="24"/>
          <w:szCs w:val="24"/>
        </w:rPr>
        <w:t>-</w:t>
      </w:r>
      <w:proofErr w:type="spellStart"/>
      <w:r w:rsidRPr="00FE0DE4">
        <w:rPr>
          <w:rFonts w:ascii="Times New Roman" w:eastAsia="Calibri" w:hAnsi="Times New Roman" w:cs="Times New Roman"/>
          <w:i/>
          <w:sz w:val="24"/>
          <w:szCs w:val="24"/>
        </w:rPr>
        <w:t>ична</w:t>
      </w:r>
      <w:proofErr w:type="spellEnd"/>
      <w:r w:rsidRPr="00FE0DE4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FE0DE4">
        <w:rPr>
          <w:rFonts w:ascii="Times New Roman" w:eastAsia="Calibri" w:hAnsi="Times New Roman" w:cs="Times New Roman"/>
          <w:i/>
          <w:sz w:val="24"/>
          <w:szCs w:val="24"/>
        </w:rPr>
        <w:t>-</w:t>
      </w:r>
      <w:proofErr w:type="spellStart"/>
      <w:r w:rsidRPr="00FE0DE4">
        <w:rPr>
          <w:rFonts w:ascii="Times New Roman" w:eastAsia="Calibri" w:hAnsi="Times New Roman" w:cs="Times New Roman"/>
          <w:i/>
          <w:sz w:val="24"/>
          <w:szCs w:val="24"/>
        </w:rPr>
        <w:t>инична</w:t>
      </w:r>
      <w:r w:rsidRPr="00FE0DE4">
        <w:rPr>
          <w:rFonts w:ascii="Times New Roman" w:eastAsia="Calibri" w:hAnsi="Times New Roman" w:cs="Times New Roman"/>
          <w:sz w:val="24"/>
          <w:szCs w:val="24"/>
        </w:rPr>
        <w:t>;произношение</w:t>
      </w:r>
      <w:proofErr w:type="spellEnd"/>
      <w:r w:rsidRPr="00FE0DE4">
        <w:rPr>
          <w:rFonts w:ascii="Times New Roman" w:eastAsia="Calibri" w:hAnsi="Times New Roman" w:cs="Times New Roman"/>
          <w:sz w:val="24"/>
          <w:szCs w:val="24"/>
        </w:rPr>
        <w:t xml:space="preserve"> твёрдого [н] перед мягкими [ф'] и [в'];произношение мягкого [н] перед </w:t>
      </w:r>
      <w:r w:rsidRPr="00FE0DE4">
        <w:rPr>
          <w:rFonts w:ascii="Times New Roman" w:eastAsia="Calibri" w:hAnsi="Times New Roman" w:cs="Times New Roman"/>
          <w:i/>
          <w:sz w:val="24"/>
          <w:szCs w:val="24"/>
        </w:rPr>
        <w:t>ч</w:t>
      </w:r>
      <w:r w:rsidRPr="00FE0DE4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r w:rsidRPr="00FE0DE4">
        <w:rPr>
          <w:rFonts w:ascii="Times New Roman" w:eastAsia="Calibri" w:hAnsi="Times New Roman" w:cs="Times New Roman"/>
          <w:i/>
          <w:sz w:val="24"/>
          <w:szCs w:val="24"/>
        </w:rPr>
        <w:t>щ</w:t>
      </w:r>
      <w:r w:rsidRPr="00FE0DE4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Типичные акцентологические ошибки в современной речи.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Основные лексические нормы современного русского литературного языка. </w:t>
      </w:r>
      <w:r w:rsidRPr="00FE0DE4">
        <w:rPr>
          <w:rFonts w:ascii="Times New Roman" w:hAnsi="Times New Roman" w:cs="Times New Roman"/>
          <w:sz w:val="24"/>
          <w:szCs w:val="24"/>
        </w:rPr>
        <w:t>Терминология и точность речи. Нормы употребления терминов в научном стиле речи. Особенности употребления терминов в публицистике, художественной литературе, разговорной речи. Типичные речевые ошибки‚ связанные с употреблением терминов. Нарушение точности словоупотребления заимствованных слов.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 xml:space="preserve">Основные грамматические нормы современного русского литературного языка. </w:t>
      </w:r>
      <w:r w:rsidRPr="00FE0DE4">
        <w:rPr>
          <w:rFonts w:ascii="Times New Roman" w:hAnsi="Times New Roman" w:cs="Times New Roman"/>
          <w:sz w:val="24"/>
          <w:szCs w:val="24"/>
        </w:rPr>
        <w:t>Типичные грамматические ошибки. Согласование: согласование сказуемого с подлежащим, имеющим в своем составе количественно-именное сочетание; согласование сказуемого с подлежащим, выраженным существительным со значением лица женского рода (</w:t>
      </w:r>
      <w:r w:rsidRPr="00FE0DE4">
        <w:rPr>
          <w:rFonts w:ascii="Times New Roman" w:hAnsi="Times New Roman" w:cs="Times New Roman"/>
          <w:i/>
          <w:sz w:val="24"/>
          <w:szCs w:val="24"/>
        </w:rPr>
        <w:t>врач пришел – врач пришла</w:t>
      </w:r>
      <w:r w:rsidRPr="00FE0DE4">
        <w:rPr>
          <w:rFonts w:ascii="Times New Roman" w:hAnsi="Times New Roman" w:cs="Times New Roman"/>
          <w:sz w:val="24"/>
          <w:szCs w:val="24"/>
        </w:rPr>
        <w:t xml:space="preserve">); согласование сказуемого с подлежащим, выраженным сочетанием числительного </w:t>
      </w:r>
      <w:r w:rsidRPr="00FE0DE4">
        <w:rPr>
          <w:rFonts w:ascii="Times New Roman" w:hAnsi="Times New Roman" w:cs="Times New Roman"/>
          <w:i/>
          <w:sz w:val="24"/>
          <w:szCs w:val="24"/>
        </w:rPr>
        <w:t>несколько</w:t>
      </w:r>
      <w:r w:rsidRPr="00FE0DE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FE0DE4">
        <w:rPr>
          <w:rFonts w:ascii="Times New Roman" w:hAnsi="Times New Roman" w:cs="Times New Roman"/>
          <w:sz w:val="24"/>
          <w:szCs w:val="24"/>
        </w:rPr>
        <w:t>существительным;согласование</w:t>
      </w:r>
      <w:proofErr w:type="spellEnd"/>
      <w:proofErr w:type="gramEnd"/>
      <w:r w:rsidRPr="00FE0DE4">
        <w:rPr>
          <w:rFonts w:ascii="Times New Roman" w:hAnsi="Times New Roman" w:cs="Times New Roman"/>
          <w:sz w:val="24"/>
          <w:szCs w:val="24"/>
        </w:rPr>
        <w:t xml:space="preserve"> определения в количественно-именных сочетаниях с числительными </w:t>
      </w:r>
      <w:r w:rsidRPr="00FE0DE4">
        <w:rPr>
          <w:rFonts w:ascii="Times New Roman" w:hAnsi="Times New Roman" w:cs="Times New Roman"/>
          <w:i/>
          <w:sz w:val="24"/>
          <w:szCs w:val="24"/>
        </w:rPr>
        <w:t>два, три, четыре</w:t>
      </w:r>
      <w:r w:rsidRPr="00FE0DE4">
        <w:rPr>
          <w:rFonts w:ascii="Times New Roman" w:hAnsi="Times New Roman" w:cs="Times New Roman"/>
          <w:sz w:val="24"/>
          <w:szCs w:val="24"/>
        </w:rPr>
        <w:t xml:space="preserve"> (два новых стола, две молодых женщины и две молодые женщины). 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eastAsia="Calibri" w:hAnsi="Times New Roman" w:cs="Times New Roman"/>
          <w:sz w:val="24"/>
          <w:szCs w:val="24"/>
        </w:rPr>
        <w:t>Нормы построения словосочетаний по типу согласования (</w:t>
      </w:r>
      <w:r w:rsidRPr="00FE0DE4">
        <w:rPr>
          <w:rFonts w:ascii="Times New Roman" w:eastAsia="Calibri" w:hAnsi="Times New Roman" w:cs="Times New Roman"/>
          <w:i/>
          <w:sz w:val="24"/>
          <w:szCs w:val="24"/>
        </w:rPr>
        <w:t>маршрутное такси, обеих сестер – обоих братьев</w:t>
      </w:r>
      <w:r w:rsidRPr="00FE0DE4">
        <w:rPr>
          <w:rFonts w:ascii="Times New Roman" w:eastAsia="Calibri" w:hAnsi="Times New Roman" w:cs="Times New Roman"/>
          <w:sz w:val="24"/>
          <w:szCs w:val="24"/>
        </w:rPr>
        <w:t xml:space="preserve">). 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Варианты грамматической нормы: согласование сказуемого с подлежащим, выраженным сочетанием слов </w:t>
      </w:r>
      <w:r w:rsidRPr="00FE0DE4">
        <w:rPr>
          <w:rFonts w:ascii="Times New Roman" w:hAnsi="Times New Roman" w:cs="Times New Roman"/>
          <w:i/>
          <w:sz w:val="24"/>
          <w:szCs w:val="24"/>
        </w:rPr>
        <w:t xml:space="preserve">много, мало, немного, немало, сколько, столько, большинство, </w:t>
      </w:r>
      <w:proofErr w:type="spellStart"/>
      <w:proofErr w:type="gramStart"/>
      <w:r w:rsidRPr="00FE0DE4">
        <w:rPr>
          <w:rFonts w:ascii="Times New Roman" w:hAnsi="Times New Roman" w:cs="Times New Roman"/>
          <w:i/>
          <w:sz w:val="24"/>
          <w:szCs w:val="24"/>
        </w:rPr>
        <w:t>меньшинство</w:t>
      </w:r>
      <w:r w:rsidRPr="00FE0DE4">
        <w:rPr>
          <w:rFonts w:ascii="Times New Roman" w:hAnsi="Times New Roman" w:cs="Times New Roman"/>
          <w:sz w:val="24"/>
          <w:szCs w:val="24"/>
        </w:rPr>
        <w:t>.Отражение</w:t>
      </w:r>
      <w:proofErr w:type="spellEnd"/>
      <w:proofErr w:type="gramEnd"/>
      <w:r w:rsidRPr="00FE0DE4">
        <w:rPr>
          <w:rFonts w:ascii="Times New Roman" w:hAnsi="Times New Roman" w:cs="Times New Roman"/>
          <w:sz w:val="24"/>
          <w:szCs w:val="24"/>
        </w:rPr>
        <w:t xml:space="preserve"> вариантов грамматической нормы в современных грамматических словарях и справочниках.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Речевой этикет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Активные процессы в речевом этикете. Новые варианты приветствия и прощания, возникшие в СМИ; изменение обращений‚ использования собственных имен; их оценка. Речевая агрессия. Этикетные речевые тактики и приёмы в коммуникации‚ помогающие противостоять речевой агрессии. Синонимия речевых формул.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Раздел 3. Речь. Речевая деятельность. Текст (21 ч)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Язык и речь. Виды речевой деятельности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Эффективные приёмы слушания.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Предтекстовый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, текстовый и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послетекстовый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этапы работы.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Основные методы, способы и средства получения, переработки информации.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Текст как единица языка и речи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Структура аргументации: тезис, аргумент. Способы аргументации. Правила эффективной аргументации. Причины неэффективной аргументации в учебно-научном общении.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Доказательство и его структура. Прямые и косвенные доказательства. Виды косвенных доказательств. Способы опровержения доводов оппонента: критика тезиса, критика аргументов, критика демонстрации.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Функциональные разновидности языка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Разговорная речь.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Самохарактеристика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самопрезентация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, поздравление. 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Научный стиль речи. Специфика оформления текста как результата проектной (исследовательской) деятельности. Реферат. Слово на защите реферата. Учебно-научная дискуссия. Стандартные обороты речи для участия в учебно-научной дискуссии. Правила корректной дискуссии.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Язык художественной литературы. Сочинение в жанре письма другу (в том числе электронного), страницы дневника и т.д.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 xml:space="preserve">Резерв учебного времени – </w:t>
      </w:r>
      <w:r w:rsidR="001C1BBB">
        <w:rPr>
          <w:rFonts w:ascii="Times New Roman" w:hAnsi="Times New Roman" w:cs="Times New Roman"/>
          <w:b/>
          <w:sz w:val="24"/>
          <w:szCs w:val="24"/>
        </w:rPr>
        <w:t>7</w:t>
      </w:r>
      <w:r w:rsidRPr="00FE0DE4">
        <w:rPr>
          <w:rFonts w:ascii="Times New Roman" w:hAnsi="Times New Roman" w:cs="Times New Roman"/>
          <w:b/>
          <w:sz w:val="24"/>
          <w:szCs w:val="24"/>
        </w:rPr>
        <w:t xml:space="preserve"> ч.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lastRenderedPageBreak/>
        <w:t>9 КЛАСС (6</w:t>
      </w:r>
      <w:r w:rsidR="001C1BBB">
        <w:rPr>
          <w:rFonts w:ascii="Times New Roman" w:hAnsi="Times New Roman" w:cs="Times New Roman"/>
          <w:b/>
          <w:sz w:val="24"/>
          <w:szCs w:val="24"/>
        </w:rPr>
        <w:t>6</w:t>
      </w:r>
      <w:r w:rsidRPr="00FE0DE4">
        <w:rPr>
          <w:rFonts w:ascii="Times New Roman" w:hAnsi="Times New Roman" w:cs="Times New Roman"/>
          <w:b/>
          <w:sz w:val="24"/>
          <w:szCs w:val="24"/>
        </w:rPr>
        <w:t xml:space="preserve"> ч)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Раздел 1. Язык и культура (20 ч)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Русский язык как зеркало национальной культуры и истории народа (обобщение). Примеры ключевых слов (концептов) русской культуры, их национально-историческая </w:t>
      </w:r>
      <w:proofErr w:type="spellStart"/>
      <w:proofErr w:type="gramStart"/>
      <w:r w:rsidRPr="00FE0DE4">
        <w:rPr>
          <w:rFonts w:ascii="Times New Roman" w:hAnsi="Times New Roman" w:cs="Times New Roman"/>
          <w:sz w:val="24"/>
          <w:szCs w:val="24"/>
        </w:rPr>
        <w:t>значимость.Крылатые</w:t>
      </w:r>
      <w:proofErr w:type="spellEnd"/>
      <w:proofErr w:type="gramEnd"/>
      <w:r w:rsidRPr="00FE0DE4">
        <w:rPr>
          <w:rFonts w:ascii="Times New Roman" w:hAnsi="Times New Roman" w:cs="Times New Roman"/>
          <w:sz w:val="24"/>
          <w:szCs w:val="24"/>
        </w:rPr>
        <w:t xml:space="preserve"> слова и выражения (прецедентные тексты) из произведений художественной литературы, кинофильмов, песен, рекламных текстов и т.п.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Развитие языка как объективный процесс. Общее представление о внешних и внутренних факторах языковых изменений, об активных процессах в современном русском языке (основные тенденции, отдельные примеры</w:t>
      </w:r>
      <w:proofErr w:type="gramStart"/>
      <w:r w:rsidRPr="00FE0DE4">
        <w:rPr>
          <w:rFonts w:ascii="Times New Roman" w:hAnsi="Times New Roman" w:cs="Times New Roman"/>
          <w:sz w:val="24"/>
          <w:szCs w:val="24"/>
        </w:rPr>
        <w:t>).Стремительный</w:t>
      </w:r>
      <w:proofErr w:type="gramEnd"/>
      <w:r w:rsidRPr="00FE0DE4">
        <w:rPr>
          <w:rFonts w:ascii="Times New Roman" w:hAnsi="Times New Roman" w:cs="Times New Roman"/>
          <w:sz w:val="24"/>
          <w:szCs w:val="24"/>
        </w:rPr>
        <w:t xml:space="preserve"> рост словарного состава языка, «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неологический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бум» – рождение новых слов, изменение значений и переосмысление имеющихся в языке слов, их стилистическая переоценка, создание новой фразеологии, активизация процесса заимствования иноязычных слов.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Раздел 2. Культура речи (20 ч)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Основные орфоэпические нормы</w:t>
      </w:r>
      <w:r w:rsidRPr="00FE0DE4">
        <w:rPr>
          <w:rFonts w:ascii="Times New Roman" w:hAnsi="Times New Roman" w:cs="Times New Roman"/>
          <w:sz w:val="24"/>
          <w:szCs w:val="24"/>
        </w:rPr>
        <w:t xml:space="preserve"> современного русского литературного языка. Активные процессы в области произношения и ударения. Отражение произносительных вариантов в современных орфоэпических словарях.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Нарушение орфоэпической нормы как художественный приём.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 xml:space="preserve">Основные лексические нормы современного русского литературного языка. </w:t>
      </w:r>
      <w:r w:rsidRPr="00FE0DE4">
        <w:rPr>
          <w:rFonts w:ascii="Times New Roman" w:hAnsi="Times New Roman" w:cs="Times New Roman"/>
          <w:sz w:val="24"/>
          <w:szCs w:val="24"/>
        </w:rPr>
        <w:t>Лексическая сочетаемость слова и точность. Свободная и несвободная лексическая сочетаемость. Типичные ошибки‚ связанные с нарушением лексической сочетаемости.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Речевая избыточность и точность. Тавтология. Плеоназм. Типичные ошибки‚ связанные с речевой избыточностью.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Современные толковые словари. Отражение  вариантов лексической нормы в современных словарях. Словарные пометы.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 xml:space="preserve">Основные грамматические нормы современного русского литературного языка. </w:t>
      </w:r>
      <w:r w:rsidRPr="00FE0DE4">
        <w:rPr>
          <w:rFonts w:ascii="Times New Roman" w:hAnsi="Times New Roman" w:cs="Times New Roman"/>
          <w:sz w:val="24"/>
          <w:szCs w:val="24"/>
        </w:rPr>
        <w:t xml:space="preserve">Типичные грамматические </w:t>
      </w:r>
      <w:proofErr w:type="spellStart"/>
      <w:proofErr w:type="gramStart"/>
      <w:r w:rsidRPr="00FE0DE4">
        <w:rPr>
          <w:rFonts w:ascii="Times New Roman" w:hAnsi="Times New Roman" w:cs="Times New Roman"/>
          <w:sz w:val="24"/>
          <w:szCs w:val="24"/>
        </w:rPr>
        <w:t>ошибки.Управление</w:t>
      </w:r>
      <w:proofErr w:type="spellEnd"/>
      <w:proofErr w:type="gramEnd"/>
      <w:r w:rsidRPr="00FE0DE4">
        <w:rPr>
          <w:rFonts w:ascii="Times New Roman" w:hAnsi="Times New Roman" w:cs="Times New Roman"/>
          <w:sz w:val="24"/>
          <w:szCs w:val="24"/>
        </w:rPr>
        <w:t xml:space="preserve">: управление предлогов </w:t>
      </w:r>
      <w:r w:rsidRPr="00FE0DE4">
        <w:rPr>
          <w:rFonts w:ascii="Times New Roman" w:hAnsi="Times New Roman" w:cs="Times New Roman"/>
          <w:i/>
          <w:sz w:val="24"/>
          <w:szCs w:val="24"/>
        </w:rPr>
        <w:t>благодаря, согласно, вопреки</w:t>
      </w:r>
      <w:r w:rsidRPr="00FE0DE4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предлога</w:t>
      </w:r>
      <w:r w:rsidRPr="00FE0DE4">
        <w:rPr>
          <w:rFonts w:ascii="Times New Roman" w:hAnsi="Times New Roman" w:cs="Times New Roman"/>
          <w:i/>
          <w:sz w:val="24"/>
          <w:szCs w:val="24"/>
        </w:rPr>
        <w:t>по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с количественными числительными в словосочетаниях с распределительным значением (</w:t>
      </w:r>
      <w:r w:rsidRPr="00FE0DE4">
        <w:rPr>
          <w:rFonts w:ascii="Times New Roman" w:hAnsi="Times New Roman" w:cs="Times New Roman"/>
          <w:i/>
          <w:sz w:val="24"/>
          <w:szCs w:val="24"/>
        </w:rPr>
        <w:t>по пять груш – по пяти груш</w:t>
      </w:r>
      <w:r w:rsidRPr="00FE0DE4">
        <w:rPr>
          <w:rFonts w:ascii="Times New Roman" w:hAnsi="Times New Roman" w:cs="Times New Roman"/>
          <w:sz w:val="24"/>
          <w:szCs w:val="24"/>
        </w:rPr>
        <w:t>). Правильное построение словосочетаний по типу управления (</w:t>
      </w:r>
      <w:r w:rsidRPr="00FE0DE4">
        <w:rPr>
          <w:rFonts w:ascii="Times New Roman" w:hAnsi="Times New Roman" w:cs="Times New Roman"/>
          <w:i/>
          <w:sz w:val="24"/>
          <w:szCs w:val="24"/>
        </w:rPr>
        <w:t>отзыв о книге – рецензия на книгу, обидеться на слово – обижен словами</w:t>
      </w:r>
      <w:r w:rsidRPr="00FE0DE4">
        <w:rPr>
          <w:rFonts w:ascii="Times New Roman" w:hAnsi="Times New Roman" w:cs="Times New Roman"/>
          <w:sz w:val="24"/>
          <w:szCs w:val="24"/>
        </w:rPr>
        <w:t xml:space="preserve">). Правильное употребление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предлогов</w:t>
      </w:r>
      <w:r w:rsidRPr="00FE0DE4">
        <w:rPr>
          <w:rFonts w:ascii="Times New Roman" w:hAnsi="Times New Roman" w:cs="Times New Roman"/>
          <w:i/>
          <w:sz w:val="24"/>
          <w:szCs w:val="24"/>
        </w:rPr>
        <w:t>о</w:t>
      </w:r>
      <w:proofErr w:type="spellEnd"/>
      <w:r w:rsidRPr="00FE0DE4">
        <w:rPr>
          <w:rFonts w:ascii="Times New Roman" w:hAnsi="Times New Roman" w:cs="Times New Roman"/>
          <w:i/>
          <w:sz w:val="24"/>
          <w:szCs w:val="24"/>
        </w:rPr>
        <w:t xml:space="preserve">‚ по‚ из‚ </w:t>
      </w:r>
      <w:proofErr w:type="spellStart"/>
      <w:r w:rsidRPr="00FE0DE4">
        <w:rPr>
          <w:rFonts w:ascii="Times New Roman" w:hAnsi="Times New Roman" w:cs="Times New Roman"/>
          <w:i/>
          <w:sz w:val="24"/>
          <w:szCs w:val="24"/>
        </w:rPr>
        <w:t>с</w:t>
      </w:r>
      <w:r w:rsidRPr="00FE0DE4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составе словосочетания (</w:t>
      </w:r>
      <w:r w:rsidRPr="00FE0DE4">
        <w:rPr>
          <w:rFonts w:ascii="Times New Roman" w:hAnsi="Times New Roman" w:cs="Times New Roman"/>
          <w:i/>
          <w:sz w:val="24"/>
          <w:szCs w:val="24"/>
        </w:rPr>
        <w:t>приехать из Москвы – приехать с Урала</w:t>
      </w:r>
      <w:proofErr w:type="gramStart"/>
      <w:r w:rsidRPr="00FE0DE4">
        <w:rPr>
          <w:rFonts w:ascii="Times New Roman" w:hAnsi="Times New Roman" w:cs="Times New Roman"/>
          <w:i/>
          <w:sz w:val="24"/>
          <w:szCs w:val="24"/>
        </w:rPr>
        <w:t>).</w:t>
      </w:r>
      <w:r w:rsidRPr="00FE0DE4">
        <w:rPr>
          <w:rFonts w:ascii="Times New Roman" w:hAnsi="Times New Roman" w:cs="Times New Roman"/>
          <w:sz w:val="24"/>
          <w:szCs w:val="24"/>
        </w:rPr>
        <w:t>Нагромождение</w:t>
      </w:r>
      <w:proofErr w:type="gramEnd"/>
      <w:r w:rsidRPr="00FE0DE4">
        <w:rPr>
          <w:rFonts w:ascii="Times New Roman" w:hAnsi="Times New Roman" w:cs="Times New Roman"/>
          <w:sz w:val="24"/>
          <w:szCs w:val="24"/>
        </w:rPr>
        <w:t xml:space="preserve"> одних и тех же падежных форм, в частности родительного и творительного падежа.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Нормы употребления причастных и деепричастных оборотов‚ предложений с косвенной речью.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Типичные ошибки в построении сложных </w:t>
      </w:r>
      <w:proofErr w:type="spellStart"/>
      <w:proofErr w:type="gramStart"/>
      <w:r w:rsidRPr="00FE0DE4">
        <w:rPr>
          <w:rFonts w:ascii="Times New Roman" w:hAnsi="Times New Roman" w:cs="Times New Roman"/>
          <w:sz w:val="24"/>
          <w:szCs w:val="24"/>
        </w:rPr>
        <w:t>предложений:постановка</w:t>
      </w:r>
      <w:proofErr w:type="spellEnd"/>
      <w:proofErr w:type="gramEnd"/>
      <w:r w:rsidRPr="00FE0DE4">
        <w:rPr>
          <w:rFonts w:ascii="Times New Roman" w:hAnsi="Times New Roman" w:cs="Times New Roman"/>
          <w:sz w:val="24"/>
          <w:szCs w:val="24"/>
        </w:rPr>
        <w:t xml:space="preserve"> рядом двух однозначных союзов(</w:t>
      </w:r>
      <w:r w:rsidRPr="00FE0DE4">
        <w:rPr>
          <w:rFonts w:ascii="Times New Roman" w:hAnsi="Times New Roman" w:cs="Times New Roman"/>
          <w:i/>
          <w:sz w:val="24"/>
          <w:szCs w:val="24"/>
        </w:rPr>
        <w:t>но и однако, что и будто, что и как будто</w:t>
      </w:r>
      <w:r w:rsidRPr="00FE0DE4">
        <w:rPr>
          <w:rFonts w:ascii="Times New Roman" w:hAnsi="Times New Roman" w:cs="Times New Roman"/>
          <w:sz w:val="24"/>
          <w:szCs w:val="24"/>
        </w:rPr>
        <w:t xml:space="preserve">)‚ повторение частицы бы в предложениях с союзами </w:t>
      </w:r>
      <w:r w:rsidRPr="00FE0DE4">
        <w:rPr>
          <w:rFonts w:ascii="Times New Roman" w:hAnsi="Times New Roman" w:cs="Times New Roman"/>
          <w:i/>
          <w:sz w:val="24"/>
          <w:szCs w:val="24"/>
        </w:rPr>
        <w:t>чтобы</w:t>
      </w:r>
      <w:r w:rsidRPr="00FE0DE4">
        <w:rPr>
          <w:rFonts w:ascii="Times New Roman" w:hAnsi="Times New Roman" w:cs="Times New Roman"/>
          <w:sz w:val="24"/>
          <w:szCs w:val="24"/>
        </w:rPr>
        <w:t xml:space="preserve"> и </w:t>
      </w:r>
      <w:r w:rsidRPr="00FE0DE4">
        <w:rPr>
          <w:rFonts w:ascii="Times New Roman" w:hAnsi="Times New Roman" w:cs="Times New Roman"/>
          <w:i/>
          <w:sz w:val="24"/>
          <w:szCs w:val="24"/>
        </w:rPr>
        <w:t>если бы</w:t>
      </w:r>
      <w:r w:rsidRPr="00FE0DE4">
        <w:rPr>
          <w:rFonts w:ascii="Times New Roman" w:hAnsi="Times New Roman" w:cs="Times New Roman"/>
          <w:sz w:val="24"/>
          <w:szCs w:val="24"/>
        </w:rPr>
        <w:t>‚ введение в сложное предложение лишних указательных местоимений.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Отражениевариантов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грамматической нормы в современных грамматических словарях и справочниках. Словарные пометы.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Речевой этикет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Этика и этикет в электронной среде общения. Понятие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нетикета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>. Этикет Интернет-переписки. Этические нормы, правила этикета Интернет-дискуссии, Интернет-полемики. Этикетное речевое поведение в ситуациях делового общения.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Раздел 3. Речь. Речевая деятельность. Текст (21 ч)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Язык и речь. Виды речевой деятельности</w:t>
      </w:r>
      <w:r w:rsidRPr="00FE0DE4">
        <w:rPr>
          <w:rFonts w:ascii="Times New Roman" w:hAnsi="Times New Roman" w:cs="Times New Roman"/>
          <w:b/>
          <w:sz w:val="24"/>
          <w:szCs w:val="24"/>
        </w:rPr>
        <w:tab/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lastRenderedPageBreak/>
        <w:t xml:space="preserve">Русский язык в Интернете. Правила информационной безопасности при общении в социальных сетях. Контактное и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дистантное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общение.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Текст как единица языка и речи</w:t>
      </w:r>
    </w:p>
    <w:p w:rsidR="008D758C" w:rsidRPr="00FE0DE4" w:rsidRDefault="008D758C" w:rsidP="008D758C">
      <w:pPr>
        <w:pStyle w:val="aa"/>
        <w:tabs>
          <w:tab w:val="left" w:pos="1089"/>
        </w:tabs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Виды преобразования текстов: аннотация, конспект. Использование графиков, диаграмм, схем для представления информации. 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 xml:space="preserve">Функциональные разновидности языка </w:t>
      </w:r>
    </w:p>
    <w:p w:rsidR="008D758C" w:rsidRPr="00FE0DE4" w:rsidRDefault="008D758C" w:rsidP="008D758C">
      <w:pPr>
        <w:pStyle w:val="aa"/>
        <w:tabs>
          <w:tab w:val="left" w:pos="1089"/>
        </w:tabs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Разговорная речь. Анекдот, шутка.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Официально-деловой стиль. Деловое письмо, его структурные элементы и языковые особенности. </w:t>
      </w:r>
    </w:p>
    <w:p w:rsidR="008D758C" w:rsidRPr="00FE0DE4" w:rsidRDefault="008D758C" w:rsidP="008D758C">
      <w:pPr>
        <w:pStyle w:val="aa"/>
        <w:tabs>
          <w:tab w:val="left" w:pos="1089"/>
        </w:tabs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Учебно-научный стиль. Доклад, сообщение. Речь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оппонентана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 xml:space="preserve"> защите проекта.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Публицистический стиль. Проблемный очерк. 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Язык художественной литературы. Диалогичность в художественном произведении. Текст и </w:t>
      </w:r>
      <w:proofErr w:type="spellStart"/>
      <w:r w:rsidRPr="00FE0DE4">
        <w:rPr>
          <w:rFonts w:ascii="Times New Roman" w:hAnsi="Times New Roman" w:cs="Times New Roman"/>
          <w:sz w:val="24"/>
          <w:szCs w:val="24"/>
        </w:rPr>
        <w:t>интертекст</w:t>
      </w:r>
      <w:proofErr w:type="spellEnd"/>
      <w:r w:rsidRPr="00FE0DE4">
        <w:rPr>
          <w:rFonts w:ascii="Times New Roman" w:hAnsi="Times New Roman" w:cs="Times New Roman"/>
          <w:sz w:val="24"/>
          <w:szCs w:val="24"/>
        </w:rPr>
        <w:t>. Афоризмы. Прецедентные тексты.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 xml:space="preserve">Резерв учебного времени – </w:t>
      </w:r>
      <w:r w:rsidR="001C1BBB">
        <w:rPr>
          <w:rFonts w:ascii="Times New Roman" w:hAnsi="Times New Roman" w:cs="Times New Roman"/>
          <w:b/>
          <w:sz w:val="24"/>
          <w:szCs w:val="24"/>
        </w:rPr>
        <w:t>5</w:t>
      </w:r>
      <w:r w:rsidRPr="00FE0DE4">
        <w:rPr>
          <w:rFonts w:ascii="Times New Roman" w:hAnsi="Times New Roman" w:cs="Times New Roman"/>
          <w:b/>
          <w:sz w:val="24"/>
          <w:szCs w:val="24"/>
        </w:rPr>
        <w:t xml:space="preserve"> ч.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b/>
          <w:sz w:val="24"/>
          <w:szCs w:val="24"/>
        </w:rPr>
        <w:t>Примерные темы проектных и исследовательских работ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Простор как одна из главных ценностей в русской языковой картине мира.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Образ человека в языке: слова-концепты дух и душа.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Из этимологии фразеологизмов.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Из истории русских имён.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Русские пословицы и поговорки о гостеприимстве и хлебосольстве. 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О происхождении фразеологизмов. Источники фразеологизмов.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Словарик пословиц о характере человека, его качествах, словарь одного слова; словарь юного болельщика, дизайнера, музыканта и др. 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Календарь пословиц о временах года; карта «Интересные названия городов моего края/России».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Лексическая группа существительных, обозначающих понятие время в русском языке.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Мы живем в мире знаков. 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Роль и уместность заимствований в современном русском языке. 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Понимаем ли мы язык Пушкина? 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Этимология обозначений имен числительных в русском языке.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Футбольный сленг в русском языке.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Компьютерный сленг в русском языке.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Названия денежных единиц в русском языке.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Интернет-сленг.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Этикетные формы обращения.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Как быть вежливым?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Являются ли жесты универсальным языком человечества?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Как назвать новорождённого?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Межнациональные различия невербального общения.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Искусство комплимента в русском и иностранных языках.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 xml:space="preserve">Формы выражения вежливости (на примере иностранного и русского языков). 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Этикет приветствия в русском и иностранном языках.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Анализ типов заголовков в современных СМИ, видов интервью в современных СМИ.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lastRenderedPageBreak/>
        <w:t>Сетевой знак @ в разных языках.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Слоганы в языке современной рекламы.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Девизы и слоганы любимых спортивных команд.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Синонимический ряд: врач – доктор – лекарь – эскулап – целитель – врачеватель. Что общего и в чём различие.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Язык и юмор.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Анализ примеров языковой игры в шутках и анекдотах.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Подготовка сборника «бывальщин», альманаха рассказов, сборника стилизаций, разработка личной странички для школьного портала и др.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E0DE4">
        <w:rPr>
          <w:rFonts w:ascii="Times New Roman" w:hAnsi="Times New Roman" w:cs="Times New Roman"/>
          <w:sz w:val="24"/>
          <w:szCs w:val="24"/>
        </w:rPr>
        <w:t>Разработка рекомендаций «Вредные советы оратору», «Как быть убедительным в споре» «Успешное резюме», «Правила информационной безопасности при общении в социальных сетях» и др.</w:t>
      </w:r>
    </w:p>
    <w:p w:rsidR="008D758C" w:rsidRPr="00FE0DE4" w:rsidRDefault="008D758C" w:rsidP="008D758C">
      <w:pPr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8D758C" w:rsidRPr="00FE0DE4" w:rsidRDefault="008D758C" w:rsidP="008D758C">
      <w:pPr>
        <w:spacing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FE0DE4">
        <w:rPr>
          <w:rFonts w:ascii="Times New Roman" w:hAnsi="Times New Roman" w:cs="Times New Roman"/>
          <w:sz w:val="24"/>
          <w:szCs w:val="24"/>
        </w:rPr>
        <w:t>Тематическое планирование (5-8 классы)</w:t>
      </w:r>
    </w:p>
    <w:p w:rsidR="008D758C" w:rsidRPr="00FE0DE4" w:rsidRDefault="008D758C" w:rsidP="008D758C">
      <w:pPr>
        <w:spacing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1578"/>
        <w:gridCol w:w="4881"/>
        <w:gridCol w:w="3112"/>
      </w:tblGrid>
      <w:tr w:rsidR="008D758C" w:rsidRPr="00FE0DE4" w:rsidTr="00FF7568">
        <w:tc>
          <w:tcPr>
            <w:tcW w:w="1668" w:type="dxa"/>
          </w:tcPr>
          <w:p w:rsidR="008D758C" w:rsidRPr="00FE0DE4" w:rsidRDefault="008D758C" w:rsidP="00FF756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0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№ раздела </w:t>
            </w:r>
          </w:p>
        </w:tc>
        <w:tc>
          <w:tcPr>
            <w:tcW w:w="5381" w:type="dxa"/>
          </w:tcPr>
          <w:p w:rsidR="008D758C" w:rsidRPr="00FE0DE4" w:rsidRDefault="008D758C" w:rsidP="00FF756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0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Раздел учебного курса</w:t>
            </w:r>
          </w:p>
        </w:tc>
        <w:tc>
          <w:tcPr>
            <w:tcW w:w="3372" w:type="dxa"/>
          </w:tcPr>
          <w:p w:rsidR="008D758C" w:rsidRPr="00FE0DE4" w:rsidRDefault="008D758C" w:rsidP="00FF756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0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Количество часов</w:t>
            </w:r>
          </w:p>
        </w:tc>
      </w:tr>
      <w:tr w:rsidR="008D758C" w:rsidRPr="00FE0DE4" w:rsidTr="00FF7568">
        <w:tc>
          <w:tcPr>
            <w:tcW w:w="1668" w:type="dxa"/>
          </w:tcPr>
          <w:p w:rsidR="008D758C" w:rsidRPr="00FE0DE4" w:rsidRDefault="008D758C" w:rsidP="00FF756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0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 </w:t>
            </w:r>
          </w:p>
        </w:tc>
        <w:tc>
          <w:tcPr>
            <w:tcW w:w="5381" w:type="dxa"/>
          </w:tcPr>
          <w:p w:rsidR="008D758C" w:rsidRPr="00FE0DE4" w:rsidRDefault="008D758C" w:rsidP="00FF7568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0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Язык и культура  </w:t>
            </w:r>
          </w:p>
        </w:tc>
        <w:tc>
          <w:tcPr>
            <w:tcW w:w="3372" w:type="dxa"/>
          </w:tcPr>
          <w:p w:rsidR="008D758C" w:rsidRPr="00FE0DE4" w:rsidRDefault="008D758C" w:rsidP="00FF7568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0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</w:tr>
      <w:tr w:rsidR="008D758C" w:rsidRPr="00FE0DE4" w:rsidTr="00FF7568">
        <w:tc>
          <w:tcPr>
            <w:tcW w:w="1668" w:type="dxa"/>
          </w:tcPr>
          <w:p w:rsidR="008D758C" w:rsidRPr="00FE0DE4" w:rsidRDefault="008D758C" w:rsidP="00FF756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0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 </w:t>
            </w:r>
          </w:p>
        </w:tc>
        <w:tc>
          <w:tcPr>
            <w:tcW w:w="5381" w:type="dxa"/>
          </w:tcPr>
          <w:p w:rsidR="008D758C" w:rsidRPr="00FE0DE4" w:rsidRDefault="008D758C" w:rsidP="00FF7568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0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Культура речи  </w:t>
            </w:r>
          </w:p>
        </w:tc>
        <w:tc>
          <w:tcPr>
            <w:tcW w:w="3372" w:type="dxa"/>
          </w:tcPr>
          <w:p w:rsidR="008D758C" w:rsidRPr="00FE0DE4" w:rsidRDefault="008D758C" w:rsidP="00FF7568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0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</w:tr>
      <w:tr w:rsidR="008D758C" w:rsidRPr="00FE0DE4" w:rsidTr="00FF7568">
        <w:tc>
          <w:tcPr>
            <w:tcW w:w="1668" w:type="dxa"/>
          </w:tcPr>
          <w:p w:rsidR="008D758C" w:rsidRPr="00FE0DE4" w:rsidRDefault="008D758C" w:rsidP="00FF756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0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 </w:t>
            </w:r>
          </w:p>
        </w:tc>
        <w:tc>
          <w:tcPr>
            <w:tcW w:w="5381" w:type="dxa"/>
          </w:tcPr>
          <w:p w:rsidR="008D758C" w:rsidRPr="00FE0DE4" w:rsidRDefault="008D758C" w:rsidP="00FF7568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0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Речь. Речевая деятельность. Текст  </w:t>
            </w:r>
          </w:p>
        </w:tc>
        <w:tc>
          <w:tcPr>
            <w:tcW w:w="3372" w:type="dxa"/>
          </w:tcPr>
          <w:p w:rsidR="008D758C" w:rsidRPr="00FE0DE4" w:rsidRDefault="008D758C" w:rsidP="00FF7568">
            <w:pPr>
              <w:spacing w:line="276" w:lineRule="auto"/>
              <w:ind w:firstLine="39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0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21 </w:t>
            </w:r>
          </w:p>
          <w:p w:rsidR="008D758C" w:rsidRPr="00FE0DE4" w:rsidRDefault="008D758C" w:rsidP="00FF7568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D758C" w:rsidRPr="00FE0DE4" w:rsidTr="00FF7568">
        <w:tc>
          <w:tcPr>
            <w:tcW w:w="1668" w:type="dxa"/>
          </w:tcPr>
          <w:p w:rsidR="008D758C" w:rsidRPr="00FE0DE4" w:rsidRDefault="008D758C" w:rsidP="00FF756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381" w:type="dxa"/>
          </w:tcPr>
          <w:p w:rsidR="008D758C" w:rsidRPr="00FE0DE4" w:rsidRDefault="008D758C" w:rsidP="00FF7568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0DE4">
              <w:rPr>
                <w:rFonts w:ascii="Times New Roman" w:hAnsi="Times New Roman" w:cs="Times New Roman"/>
                <w:sz w:val="24"/>
                <w:szCs w:val="24"/>
              </w:rPr>
              <w:t>Резерв учебного времени</w:t>
            </w:r>
          </w:p>
        </w:tc>
        <w:tc>
          <w:tcPr>
            <w:tcW w:w="3372" w:type="dxa"/>
          </w:tcPr>
          <w:p w:rsidR="008D758C" w:rsidRPr="00FE0DE4" w:rsidRDefault="001C1BBB" w:rsidP="00FF7568">
            <w:pPr>
              <w:spacing w:line="276" w:lineRule="auto"/>
              <w:ind w:firstLine="39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8D758C" w:rsidRPr="00FE0DE4" w:rsidTr="00FF7568">
        <w:tc>
          <w:tcPr>
            <w:tcW w:w="1668" w:type="dxa"/>
          </w:tcPr>
          <w:p w:rsidR="008D758C" w:rsidRPr="00FE0DE4" w:rsidRDefault="008D758C" w:rsidP="00FF756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381" w:type="dxa"/>
          </w:tcPr>
          <w:p w:rsidR="008D758C" w:rsidRPr="00FE0DE4" w:rsidRDefault="008D758C" w:rsidP="00FF756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72" w:type="dxa"/>
          </w:tcPr>
          <w:p w:rsidR="008D758C" w:rsidRPr="00FE0DE4" w:rsidRDefault="008D758C" w:rsidP="00FF7568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0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Итого </w:t>
            </w:r>
            <w:r w:rsidR="001C1B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</w:t>
            </w:r>
            <w:r w:rsidRPr="00FE0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8D758C" w:rsidRPr="00FE0DE4" w:rsidRDefault="008D758C" w:rsidP="00FF7568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8D758C" w:rsidRPr="00FE0DE4" w:rsidRDefault="008D758C" w:rsidP="008D758C">
      <w:pPr>
        <w:spacing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8D758C" w:rsidRPr="00FE0DE4" w:rsidRDefault="008D758C" w:rsidP="008D758C">
      <w:pPr>
        <w:spacing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FE0DE4">
        <w:rPr>
          <w:rFonts w:ascii="Times New Roman" w:hAnsi="Times New Roman" w:cs="Times New Roman"/>
          <w:sz w:val="24"/>
          <w:szCs w:val="24"/>
        </w:rPr>
        <w:t>Тематическое планирование (9 класс)</w:t>
      </w:r>
    </w:p>
    <w:p w:rsidR="008D758C" w:rsidRPr="00FE0DE4" w:rsidRDefault="008D758C" w:rsidP="008D758C">
      <w:pPr>
        <w:spacing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1518"/>
        <w:gridCol w:w="4921"/>
        <w:gridCol w:w="3132"/>
      </w:tblGrid>
      <w:tr w:rsidR="008D758C" w:rsidRPr="00FE0DE4" w:rsidTr="00FF7568">
        <w:tc>
          <w:tcPr>
            <w:tcW w:w="1668" w:type="dxa"/>
          </w:tcPr>
          <w:p w:rsidR="008D758C" w:rsidRPr="00FE0DE4" w:rsidRDefault="008D758C" w:rsidP="00FF756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0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5381" w:type="dxa"/>
          </w:tcPr>
          <w:p w:rsidR="008D758C" w:rsidRPr="00FE0DE4" w:rsidRDefault="008D758C" w:rsidP="00FF756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0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Раздел учебного курса</w:t>
            </w:r>
          </w:p>
        </w:tc>
        <w:tc>
          <w:tcPr>
            <w:tcW w:w="3372" w:type="dxa"/>
          </w:tcPr>
          <w:p w:rsidR="008D758C" w:rsidRPr="00FE0DE4" w:rsidRDefault="008D758C" w:rsidP="00FF756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0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Количество часов</w:t>
            </w:r>
          </w:p>
        </w:tc>
      </w:tr>
      <w:tr w:rsidR="008D758C" w:rsidRPr="00FE0DE4" w:rsidTr="00FF7568">
        <w:tc>
          <w:tcPr>
            <w:tcW w:w="1668" w:type="dxa"/>
          </w:tcPr>
          <w:p w:rsidR="008D758C" w:rsidRPr="00FE0DE4" w:rsidRDefault="008D758C" w:rsidP="00FF756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0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 </w:t>
            </w:r>
          </w:p>
        </w:tc>
        <w:tc>
          <w:tcPr>
            <w:tcW w:w="5381" w:type="dxa"/>
          </w:tcPr>
          <w:p w:rsidR="008D758C" w:rsidRPr="00FE0DE4" w:rsidRDefault="008D758C" w:rsidP="00FF7568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0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Язык и культура  </w:t>
            </w:r>
          </w:p>
        </w:tc>
        <w:tc>
          <w:tcPr>
            <w:tcW w:w="3372" w:type="dxa"/>
          </w:tcPr>
          <w:p w:rsidR="008D758C" w:rsidRPr="00FE0DE4" w:rsidRDefault="008D758C" w:rsidP="00FF7568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0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</w:tr>
      <w:tr w:rsidR="008D758C" w:rsidRPr="00FE0DE4" w:rsidTr="00FF7568">
        <w:tc>
          <w:tcPr>
            <w:tcW w:w="1668" w:type="dxa"/>
          </w:tcPr>
          <w:p w:rsidR="008D758C" w:rsidRPr="00FE0DE4" w:rsidRDefault="008D758C" w:rsidP="00FF756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0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 </w:t>
            </w:r>
          </w:p>
        </w:tc>
        <w:tc>
          <w:tcPr>
            <w:tcW w:w="5381" w:type="dxa"/>
          </w:tcPr>
          <w:p w:rsidR="008D758C" w:rsidRPr="00FE0DE4" w:rsidRDefault="008D758C" w:rsidP="00FF7568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0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Культура речи  </w:t>
            </w:r>
          </w:p>
        </w:tc>
        <w:tc>
          <w:tcPr>
            <w:tcW w:w="3372" w:type="dxa"/>
          </w:tcPr>
          <w:p w:rsidR="008D758C" w:rsidRPr="00FE0DE4" w:rsidRDefault="008D758C" w:rsidP="00FF7568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0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</w:tr>
      <w:tr w:rsidR="008D758C" w:rsidRPr="00FE0DE4" w:rsidTr="00FF7568">
        <w:tc>
          <w:tcPr>
            <w:tcW w:w="1668" w:type="dxa"/>
          </w:tcPr>
          <w:p w:rsidR="008D758C" w:rsidRPr="00FE0DE4" w:rsidRDefault="008D758C" w:rsidP="00FF756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0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 </w:t>
            </w:r>
          </w:p>
        </w:tc>
        <w:tc>
          <w:tcPr>
            <w:tcW w:w="5381" w:type="dxa"/>
          </w:tcPr>
          <w:p w:rsidR="008D758C" w:rsidRPr="00FE0DE4" w:rsidRDefault="008D758C" w:rsidP="00FF7568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0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Речь. Речевая деятельность. Текст  </w:t>
            </w:r>
          </w:p>
        </w:tc>
        <w:tc>
          <w:tcPr>
            <w:tcW w:w="3372" w:type="dxa"/>
          </w:tcPr>
          <w:p w:rsidR="008D758C" w:rsidRPr="00FE0DE4" w:rsidRDefault="008D758C" w:rsidP="00FF7568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0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21   </w:t>
            </w:r>
          </w:p>
          <w:p w:rsidR="008D758C" w:rsidRPr="00FE0DE4" w:rsidRDefault="008D758C" w:rsidP="00FF7568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D758C" w:rsidRPr="00FE0DE4" w:rsidTr="00FF7568">
        <w:tc>
          <w:tcPr>
            <w:tcW w:w="1668" w:type="dxa"/>
          </w:tcPr>
          <w:p w:rsidR="008D758C" w:rsidRPr="00FE0DE4" w:rsidRDefault="008D758C" w:rsidP="00FF756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381" w:type="dxa"/>
          </w:tcPr>
          <w:p w:rsidR="008D758C" w:rsidRPr="00FE0DE4" w:rsidRDefault="008D758C" w:rsidP="00FF7568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0DE4">
              <w:rPr>
                <w:rFonts w:ascii="Times New Roman" w:hAnsi="Times New Roman" w:cs="Times New Roman"/>
                <w:sz w:val="24"/>
                <w:szCs w:val="24"/>
              </w:rPr>
              <w:t>Резерв учебного времени</w:t>
            </w:r>
          </w:p>
        </w:tc>
        <w:tc>
          <w:tcPr>
            <w:tcW w:w="3372" w:type="dxa"/>
          </w:tcPr>
          <w:p w:rsidR="008D758C" w:rsidRPr="00FE0DE4" w:rsidRDefault="001C1BBB" w:rsidP="00FF7568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8D758C" w:rsidRPr="00FE0DE4" w:rsidTr="00FF7568">
        <w:tc>
          <w:tcPr>
            <w:tcW w:w="1668" w:type="dxa"/>
          </w:tcPr>
          <w:p w:rsidR="008D758C" w:rsidRPr="00FE0DE4" w:rsidRDefault="008D758C" w:rsidP="00FF756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381" w:type="dxa"/>
          </w:tcPr>
          <w:p w:rsidR="008D758C" w:rsidRPr="00FE0DE4" w:rsidRDefault="008D758C" w:rsidP="00FF756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72" w:type="dxa"/>
          </w:tcPr>
          <w:p w:rsidR="008D758C" w:rsidRPr="00FE0DE4" w:rsidRDefault="008D758C" w:rsidP="00FF7568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0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Итого 6</w:t>
            </w:r>
            <w:r w:rsidR="001C1B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FE0D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8D758C" w:rsidRPr="00FE0DE4" w:rsidRDefault="008D758C" w:rsidP="00FF7568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8D758C" w:rsidRPr="00FE0DE4" w:rsidRDefault="008D758C" w:rsidP="008D758C">
      <w:pPr>
        <w:spacing w:line="276" w:lineRule="auto"/>
        <w:ind w:firstLine="709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9C3EDB" w:rsidRPr="00FE0DE4" w:rsidRDefault="009C3EDB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9C3EDB" w:rsidRPr="00FE0DE4" w:rsidSect="00653A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471CE"/>
    <w:multiLevelType w:val="hybridMultilevel"/>
    <w:tmpl w:val="9B8242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C2446D"/>
    <w:multiLevelType w:val="multilevel"/>
    <w:tmpl w:val="A09E5A8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1D233E"/>
    <w:multiLevelType w:val="hybridMultilevel"/>
    <w:tmpl w:val="59D49FE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5365A5A"/>
    <w:multiLevelType w:val="hybridMultilevel"/>
    <w:tmpl w:val="0882E6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C5116A"/>
    <w:multiLevelType w:val="hybridMultilevel"/>
    <w:tmpl w:val="A2AE8A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49598D"/>
    <w:multiLevelType w:val="hybridMultilevel"/>
    <w:tmpl w:val="95B825D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DF234D4"/>
    <w:multiLevelType w:val="hybridMultilevel"/>
    <w:tmpl w:val="C88C245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40605809"/>
    <w:multiLevelType w:val="hybridMultilevel"/>
    <w:tmpl w:val="58423D5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4FAB0622"/>
    <w:multiLevelType w:val="hybridMultilevel"/>
    <w:tmpl w:val="038693C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505D50C8"/>
    <w:multiLevelType w:val="hybridMultilevel"/>
    <w:tmpl w:val="8A86DE8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554912FE"/>
    <w:multiLevelType w:val="hybridMultilevel"/>
    <w:tmpl w:val="34AACA14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F25141"/>
    <w:multiLevelType w:val="hybridMultilevel"/>
    <w:tmpl w:val="CE7603D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67F15FD7"/>
    <w:multiLevelType w:val="hybridMultilevel"/>
    <w:tmpl w:val="FB30F78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10"/>
  </w:num>
  <w:num w:numId="4">
    <w:abstractNumId w:val="12"/>
  </w:num>
  <w:num w:numId="5">
    <w:abstractNumId w:val="5"/>
  </w:num>
  <w:num w:numId="6">
    <w:abstractNumId w:val="4"/>
  </w:num>
  <w:num w:numId="7">
    <w:abstractNumId w:val="3"/>
  </w:num>
  <w:num w:numId="8">
    <w:abstractNumId w:val="7"/>
  </w:num>
  <w:num w:numId="9">
    <w:abstractNumId w:val="8"/>
  </w:num>
  <w:num w:numId="10">
    <w:abstractNumId w:val="11"/>
  </w:num>
  <w:num w:numId="11">
    <w:abstractNumId w:val="2"/>
  </w:num>
  <w:num w:numId="12">
    <w:abstractNumId w:val="6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51453"/>
    <w:rsid w:val="00151453"/>
    <w:rsid w:val="001C1BBB"/>
    <w:rsid w:val="001C299B"/>
    <w:rsid w:val="00261CCB"/>
    <w:rsid w:val="004B5B45"/>
    <w:rsid w:val="006043FB"/>
    <w:rsid w:val="00652E5E"/>
    <w:rsid w:val="00653A46"/>
    <w:rsid w:val="00665C17"/>
    <w:rsid w:val="006804F3"/>
    <w:rsid w:val="008D758C"/>
    <w:rsid w:val="009C3EDB"/>
    <w:rsid w:val="00A04C16"/>
    <w:rsid w:val="00A5285E"/>
    <w:rsid w:val="00CE7379"/>
    <w:rsid w:val="00D4044E"/>
    <w:rsid w:val="00FE0D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414F1A-3E09-45AE-B83D-878FDC6FB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758C"/>
    <w:pPr>
      <w:spacing w:after="0"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D758C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8D758C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8D758C"/>
    <w:rPr>
      <w:sz w:val="20"/>
      <w:szCs w:val="20"/>
    </w:rPr>
  </w:style>
  <w:style w:type="paragraph" w:styleId="a6">
    <w:name w:val="List Paragraph"/>
    <w:basedOn w:val="a"/>
    <w:uiPriority w:val="34"/>
    <w:qFormat/>
    <w:rsid w:val="008D758C"/>
    <w:pPr>
      <w:spacing w:after="200" w:line="276" w:lineRule="auto"/>
      <w:ind w:left="720"/>
      <w:contextualSpacing/>
      <w:jc w:val="left"/>
    </w:pPr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uiPriority w:val="99"/>
    <w:rsid w:val="008D758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8D758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D758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8D758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a9">
    <w:name w:val="Основной текст Знак"/>
    <w:link w:val="aa"/>
    <w:rsid w:val="008D758C"/>
    <w:rPr>
      <w:shd w:val="clear" w:color="auto" w:fill="FFFFFF"/>
    </w:rPr>
  </w:style>
  <w:style w:type="paragraph" w:styleId="aa">
    <w:name w:val="Body Text"/>
    <w:basedOn w:val="a"/>
    <w:link w:val="a9"/>
    <w:rsid w:val="008D758C"/>
    <w:pPr>
      <w:shd w:val="clear" w:color="auto" w:fill="FFFFFF"/>
      <w:spacing w:after="120" w:line="211" w:lineRule="exact"/>
      <w:jc w:val="right"/>
    </w:pPr>
  </w:style>
  <w:style w:type="character" w:customStyle="1" w:styleId="1">
    <w:name w:val="Основной текст Знак1"/>
    <w:basedOn w:val="a0"/>
    <w:uiPriority w:val="99"/>
    <w:semiHidden/>
    <w:rsid w:val="008D758C"/>
  </w:style>
  <w:style w:type="paragraph" w:styleId="ab">
    <w:name w:val="header"/>
    <w:basedOn w:val="a"/>
    <w:link w:val="ac"/>
    <w:uiPriority w:val="99"/>
    <w:semiHidden/>
    <w:unhideWhenUsed/>
    <w:rsid w:val="008D758C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8D758C"/>
  </w:style>
  <w:style w:type="paragraph" w:styleId="ad">
    <w:name w:val="footer"/>
    <w:basedOn w:val="a"/>
    <w:link w:val="ae"/>
    <w:uiPriority w:val="99"/>
    <w:unhideWhenUsed/>
    <w:rsid w:val="008D758C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8D758C"/>
  </w:style>
  <w:style w:type="paragraph" w:styleId="af">
    <w:name w:val="footnote text"/>
    <w:basedOn w:val="a"/>
    <w:link w:val="af0"/>
    <w:uiPriority w:val="99"/>
    <w:unhideWhenUsed/>
    <w:rsid w:val="008D758C"/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rsid w:val="008D758C"/>
    <w:rPr>
      <w:sz w:val="20"/>
      <w:szCs w:val="20"/>
    </w:rPr>
  </w:style>
  <w:style w:type="character" w:styleId="af1">
    <w:name w:val="footnote reference"/>
    <w:basedOn w:val="a0"/>
    <w:uiPriority w:val="99"/>
    <w:semiHidden/>
    <w:unhideWhenUsed/>
    <w:rsid w:val="008D758C"/>
    <w:rPr>
      <w:vertAlign w:val="superscript"/>
    </w:rPr>
  </w:style>
  <w:style w:type="paragraph" w:styleId="af2">
    <w:name w:val="Normal (Web)"/>
    <w:basedOn w:val="a"/>
    <w:rsid w:val="008D758C"/>
    <w:pPr>
      <w:spacing w:before="75" w:after="150"/>
      <w:jc w:val="left"/>
    </w:pPr>
    <w:rPr>
      <w:rFonts w:ascii="Verdana" w:eastAsia="Times New Roman" w:hAnsi="Verdana" w:cs="Times New Roman"/>
      <w:sz w:val="18"/>
      <w:szCs w:val="18"/>
      <w:lang w:eastAsia="ru-RU"/>
    </w:rPr>
  </w:style>
  <w:style w:type="table" w:styleId="af3">
    <w:name w:val="Table Grid"/>
    <w:basedOn w:val="a1"/>
    <w:uiPriority w:val="59"/>
    <w:rsid w:val="008D75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8202</Words>
  <Characters>46757</Characters>
  <Application>Microsoft Office Word</Application>
  <DocSecurity>0</DocSecurity>
  <Lines>389</Lines>
  <Paragraphs>109</Paragraphs>
  <ScaleCrop>false</ScaleCrop>
  <Company/>
  <LinksUpToDate>false</LinksUpToDate>
  <CharactersWithSpaces>54850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 Мансуровна</dc:creator>
  <cp:keywords/>
  <dc:description/>
  <cp:lastModifiedBy>Зам 3</cp:lastModifiedBy>
  <cp:revision>14</cp:revision>
  <dcterms:created xsi:type="dcterms:W3CDTF">2020-02-13T18:19:00Z</dcterms:created>
  <dcterms:modified xsi:type="dcterms:W3CDTF">2023-09-14T14:42:00Z</dcterms:modified>
</cp:coreProperties>
</file>